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1FF644" w14:textId="1B3E48EB" w:rsidR="006F2F1D" w:rsidRPr="00EB3F5E" w:rsidRDefault="00D527D0" w:rsidP="00EB3F5E">
      <w:pPr>
        <w:pStyle w:val="Nadpis1"/>
        <w:pBdr>
          <w:bottom w:val="single" w:sz="24" w:space="0" w:color="091C6B"/>
        </w:pBdr>
        <w:shd w:val="clear" w:color="auto" w:fill="F5F5F5"/>
        <w:suppressAutoHyphens w:val="0"/>
        <w:autoSpaceDN/>
        <w:spacing w:before="161" w:after="161"/>
        <w:jc w:val="center"/>
        <w:textAlignment w:val="auto"/>
        <w:rPr>
          <w:rFonts w:ascii="Montserrat" w:eastAsiaTheme="majorEastAsia" w:hAnsi="Montserrat" w:cstheme="majorBidi"/>
          <w:color w:val="091C6B"/>
          <w:szCs w:val="36"/>
        </w:rPr>
      </w:pPr>
      <w:r>
        <w:rPr>
          <w:rFonts w:ascii="Montserrat" w:eastAsiaTheme="majorEastAsia" w:hAnsi="Montserrat" w:cstheme="majorBidi"/>
          <w:color w:val="091C6B"/>
          <w:szCs w:val="36"/>
        </w:rPr>
        <w:t>Prehľad</w:t>
      </w:r>
      <w:r w:rsidR="005163D0">
        <w:rPr>
          <w:rFonts w:ascii="Montserrat" w:eastAsiaTheme="majorEastAsia" w:hAnsi="Montserrat" w:cstheme="majorBidi"/>
          <w:color w:val="091C6B"/>
          <w:szCs w:val="36"/>
        </w:rPr>
        <w:t xml:space="preserve"> </w:t>
      </w:r>
      <w:r w:rsidR="004F40B4" w:rsidRPr="000A226C">
        <w:rPr>
          <w:rFonts w:ascii="Montserrat" w:eastAsiaTheme="majorEastAsia" w:hAnsi="Montserrat" w:cstheme="majorBidi"/>
          <w:color w:val="091C6B"/>
          <w:szCs w:val="36"/>
        </w:rPr>
        <w:t xml:space="preserve">o spracúvaní osobných údajov </w:t>
      </w:r>
    </w:p>
    <w:p w14:paraId="6D36FED4" w14:textId="77777777" w:rsidR="001529C1" w:rsidRPr="001529C1" w:rsidRDefault="001529C1" w:rsidP="001529C1">
      <w:pPr>
        <w:jc w:val="both"/>
        <w:rPr>
          <w:rFonts w:ascii="Open Sans" w:hAnsi="Open Sans" w:cs="Open Sans"/>
          <w:i/>
          <w:sz w:val="16"/>
          <w:szCs w:val="20"/>
        </w:rPr>
      </w:pPr>
      <w:r w:rsidRPr="001529C1">
        <w:rPr>
          <w:rFonts w:ascii="Open Sans" w:hAnsi="Open Sans" w:cs="Open Sans"/>
          <w:i/>
          <w:sz w:val="16"/>
          <w:szCs w:val="20"/>
        </w:rPr>
        <w:t>podľa čl. 13 a 14 Nariadenia Európskeho parlamentu a rady (EU) 2016/679 o ochrane fyzických osôb pri spracúvaní osobných údajov a o voľnom pohybe takýchto údajov (ďalej len „nariadenie GDPR“) a Zákona č. 18/2018 Z. z. o ochrane osobných údajov a o zmene a doplnení niektorých zákonov (ďalej len „zákon o OOÚ“).</w:t>
      </w:r>
    </w:p>
    <w:p w14:paraId="33A029F6" w14:textId="075A7F93" w:rsidR="009E2927" w:rsidRPr="00140A37" w:rsidRDefault="004F40B4" w:rsidP="004F40B4">
      <w:pPr>
        <w:jc w:val="both"/>
        <w:rPr>
          <w:rFonts w:ascii="Open Sans" w:hAnsi="Open Sans" w:cs="Open Sans"/>
          <w:sz w:val="16"/>
          <w:szCs w:val="20"/>
        </w:rPr>
      </w:pPr>
      <w:r w:rsidRPr="00140A37">
        <w:rPr>
          <w:rFonts w:ascii="Open Sans" w:hAnsi="Open Sans" w:cs="Open Sans"/>
          <w:sz w:val="16"/>
          <w:szCs w:val="20"/>
        </w:rPr>
        <w:t xml:space="preserve">Cieľom </w:t>
      </w:r>
      <w:r w:rsidR="00657CD6">
        <w:rPr>
          <w:rFonts w:ascii="Open Sans" w:hAnsi="Open Sans" w:cs="Open Sans"/>
          <w:sz w:val="16"/>
          <w:szCs w:val="20"/>
        </w:rPr>
        <w:t xml:space="preserve">tohto </w:t>
      </w:r>
      <w:r w:rsidR="00657CD6" w:rsidRPr="00C62935">
        <w:rPr>
          <w:rFonts w:ascii="Open Sans" w:hAnsi="Open Sans" w:cs="Open Sans"/>
          <w:sz w:val="16"/>
          <w:szCs w:val="20"/>
        </w:rPr>
        <w:t>prehľadu</w:t>
      </w:r>
      <w:r w:rsidRPr="00C62935">
        <w:rPr>
          <w:rFonts w:ascii="Open Sans" w:hAnsi="Open Sans" w:cs="Open Sans"/>
          <w:sz w:val="16"/>
          <w:szCs w:val="20"/>
        </w:rPr>
        <w:t xml:space="preserve"> je poskytnúť Vám </w:t>
      </w:r>
      <w:r w:rsidR="003268B4" w:rsidRPr="00C62935">
        <w:rPr>
          <w:rFonts w:ascii="Open Sans" w:hAnsi="Open Sans" w:cs="Open Sans"/>
          <w:sz w:val="16"/>
          <w:szCs w:val="20"/>
        </w:rPr>
        <w:t>základné informácie o</w:t>
      </w:r>
      <w:r w:rsidRPr="00C62935">
        <w:rPr>
          <w:rFonts w:ascii="Open Sans" w:hAnsi="Open Sans" w:cs="Open Sans"/>
          <w:sz w:val="16"/>
          <w:szCs w:val="20"/>
        </w:rPr>
        <w:t xml:space="preserve"> spracúvaní </w:t>
      </w:r>
      <w:r w:rsidR="003268B4" w:rsidRPr="00C62935">
        <w:rPr>
          <w:rFonts w:ascii="Open Sans" w:hAnsi="Open Sans" w:cs="Open Sans"/>
          <w:sz w:val="16"/>
          <w:szCs w:val="20"/>
        </w:rPr>
        <w:t xml:space="preserve">vašich </w:t>
      </w:r>
      <w:r w:rsidRPr="00C62935">
        <w:rPr>
          <w:rFonts w:ascii="Open Sans" w:hAnsi="Open Sans" w:cs="Open Sans"/>
          <w:sz w:val="16"/>
          <w:szCs w:val="20"/>
        </w:rPr>
        <w:t>osobných údajo</w:t>
      </w:r>
      <w:r w:rsidR="002254B2" w:rsidRPr="00C62935">
        <w:rPr>
          <w:rFonts w:ascii="Open Sans" w:hAnsi="Open Sans" w:cs="Open Sans"/>
          <w:sz w:val="16"/>
          <w:szCs w:val="20"/>
        </w:rPr>
        <w:t xml:space="preserve">v, pokiaľ </w:t>
      </w:r>
      <w:r w:rsidR="00330D0B" w:rsidRPr="00C62935">
        <w:rPr>
          <w:rFonts w:ascii="Open Sans" w:hAnsi="Open Sans" w:cs="Open Sans"/>
          <w:sz w:val="16"/>
          <w:szCs w:val="20"/>
        </w:rPr>
        <w:t>ste prejavili záujem o naše služby</w:t>
      </w:r>
      <w:r w:rsidR="00C62935">
        <w:rPr>
          <w:rFonts w:ascii="Open Sans" w:hAnsi="Open Sans" w:cs="Open Sans"/>
          <w:sz w:val="16"/>
          <w:szCs w:val="20"/>
        </w:rPr>
        <w:t>.</w:t>
      </w:r>
    </w:p>
    <w:p w14:paraId="382BB344" w14:textId="77777777" w:rsidR="004F40B4" w:rsidRPr="000938FA" w:rsidRDefault="00456F52" w:rsidP="00456F52">
      <w:pPr>
        <w:pStyle w:val="Nadpis1"/>
        <w:pBdr>
          <w:bottom w:val="single" w:sz="24" w:space="0" w:color="091C6B"/>
        </w:pBdr>
        <w:shd w:val="clear" w:color="auto" w:fill="F5F5F5"/>
        <w:suppressAutoHyphens w:val="0"/>
        <w:autoSpaceDN/>
        <w:spacing w:before="161" w:after="161"/>
        <w:textAlignment w:val="auto"/>
        <w:rPr>
          <w:rFonts w:ascii="Montserrat" w:eastAsiaTheme="majorEastAsia" w:hAnsi="Montserrat" w:cstheme="majorBidi"/>
          <w:color w:val="091C6B"/>
          <w:sz w:val="22"/>
          <w:szCs w:val="36"/>
        </w:rPr>
      </w:pPr>
      <w:r w:rsidRPr="000938FA">
        <w:rPr>
          <w:rFonts w:ascii="Montserrat" w:eastAsiaTheme="majorEastAsia" w:hAnsi="Montserrat" w:cstheme="majorBidi"/>
          <w:color w:val="091C6B"/>
          <w:sz w:val="22"/>
          <w:szCs w:val="36"/>
        </w:rPr>
        <w:t>Identifikačné a kontaktné údaje</w:t>
      </w:r>
    </w:p>
    <w:p w14:paraId="7F891835" w14:textId="0D7C1552" w:rsidR="004F40B4" w:rsidRPr="00140A37" w:rsidRDefault="004F40B4" w:rsidP="004F40B4">
      <w:pPr>
        <w:jc w:val="both"/>
        <w:rPr>
          <w:rFonts w:ascii="Open Sans" w:hAnsi="Open Sans" w:cs="Open Sans"/>
          <w:sz w:val="16"/>
          <w:szCs w:val="20"/>
        </w:rPr>
      </w:pPr>
      <w:r w:rsidRPr="00140A37">
        <w:rPr>
          <w:rFonts w:ascii="Open Sans" w:hAnsi="Open Sans" w:cs="Open Sans"/>
          <w:sz w:val="16"/>
          <w:szCs w:val="20"/>
        </w:rPr>
        <w:t xml:space="preserve">Prevádzkovateľom spracúvajúcim Vaše osobné údaje </w:t>
      </w:r>
      <w:r w:rsidRPr="00C62935">
        <w:rPr>
          <w:rFonts w:ascii="Open Sans" w:hAnsi="Open Sans" w:cs="Open Sans"/>
          <w:sz w:val="16"/>
          <w:szCs w:val="20"/>
        </w:rPr>
        <w:t xml:space="preserve">je spoločnosť </w:t>
      </w:r>
      <w:r w:rsidR="00C62935" w:rsidRPr="00C62935">
        <w:rPr>
          <w:rFonts w:ascii="Open Sans" w:hAnsi="Open Sans" w:cs="Open Sans"/>
          <w:sz w:val="16"/>
          <w:szCs w:val="20"/>
        </w:rPr>
        <w:t>CEBZ s. r. o. Mlynské Nivy 44/A 825 11 Bratislava - mestská časť Ružinov, IČO 55592864</w:t>
      </w:r>
      <w:r w:rsidR="00C62935" w:rsidRPr="00C62935">
        <w:rPr>
          <w:rFonts w:ascii="Open Sans" w:hAnsi="Open Sans" w:cs="Open Sans"/>
          <w:sz w:val="16"/>
          <w:szCs w:val="20"/>
        </w:rPr>
        <w:t xml:space="preserve"> </w:t>
      </w:r>
      <w:r w:rsidRPr="00140A37">
        <w:rPr>
          <w:rFonts w:ascii="Open Sans" w:hAnsi="Open Sans" w:cs="Open Sans"/>
          <w:sz w:val="16"/>
          <w:szCs w:val="20"/>
        </w:rPr>
        <w:t>(ďalej len „prevádzkovateľ“)</w:t>
      </w:r>
    </w:p>
    <w:p w14:paraId="4972A7A8" w14:textId="681A6D5E" w:rsidR="00896D68" w:rsidRPr="00140A37" w:rsidRDefault="004F40B4" w:rsidP="004F40B4">
      <w:pPr>
        <w:jc w:val="both"/>
        <w:rPr>
          <w:rFonts w:ascii="Open Sans" w:hAnsi="Open Sans" w:cs="Open Sans"/>
          <w:sz w:val="16"/>
          <w:szCs w:val="20"/>
        </w:rPr>
      </w:pPr>
      <w:r w:rsidRPr="00140A37">
        <w:rPr>
          <w:rFonts w:ascii="Open Sans" w:hAnsi="Open Sans" w:cs="Open Sans"/>
          <w:sz w:val="16"/>
          <w:szCs w:val="20"/>
        </w:rPr>
        <w:t>V prípade nejasností, otázok týkajúcich sa spracúvania vašich osobných údajov, podnetov, alebo sťažností, ak sa domnievate, že vaše osobné údaje spracúvame nezákonne, alebo nespravodlivo, alebo v prípade uplatnenia niektorého z vašich práv</w:t>
      </w:r>
      <w:r w:rsidR="00892C4D" w:rsidRPr="00140A37">
        <w:rPr>
          <w:rFonts w:ascii="Open Sans" w:hAnsi="Open Sans" w:cs="Open Sans"/>
          <w:sz w:val="16"/>
          <w:szCs w:val="20"/>
        </w:rPr>
        <w:t xml:space="preserve"> </w:t>
      </w:r>
      <w:r w:rsidRPr="00140A37">
        <w:rPr>
          <w:rFonts w:ascii="Open Sans" w:hAnsi="Open Sans" w:cs="Open Sans"/>
          <w:sz w:val="16"/>
          <w:szCs w:val="20"/>
        </w:rPr>
        <w:t xml:space="preserve">sa na nás môžete kedykoľvek obrátiť zaslaním emailu: </w:t>
      </w:r>
      <w:r w:rsidRPr="00140A37">
        <w:rPr>
          <w:rFonts w:ascii="Open Sans" w:hAnsi="Open Sans" w:cs="Open Sans"/>
          <w:sz w:val="16"/>
          <w:szCs w:val="20"/>
          <w:highlight w:val="yellow"/>
        </w:rPr>
        <w:t>.....</w:t>
      </w:r>
      <w:r w:rsidR="00C62935">
        <w:rPr>
          <w:rFonts w:ascii="Open Sans" w:hAnsi="Open Sans" w:cs="Open Sans"/>
          <w:sz w:val="16"/>
          <w:szCs w:val="20"/>
          <w:highlight w:val="yellow"/>
        </w:rPr>
        <w:t>.......................</w:t>
      </w:r>
      <w:r w:rsidRPr="00140A37">
        <w:rPr>
          <w:rFonts w:ascii="Open Sans" w:hAnsi="Open Sans" w:cs="Open Sans"/>
          <w:sz w:val="16"/>
          <w:szCs w:val="20"/>
          <w:highlight w:val="yellow"/>
        </w:rPr>
        <w:t>.</w:t>
      </w:r>
      <w:r w:rsidRPr="00140A37">
        <w:rPr>
          <w:rFonts w:ascii="Open Sans" w:hAnsi="Open Sans" w:cs="Open Sans"/>
          <w:sz w:val="16"/>
          <w:szCs w:val="20"/>
        </w:rPr>
        <w:t xml:space="preserve">., alebo písomne na adresu prevádzkovateľa. </w:t>
      </w:r>
    </w:p>
    <w:p w14:paraId="08AAED3C" w14:textId="77777777" w:rsidR="00140A37" w:rsidRPr="000938FA" w:rsidRDefault="00140A37" w:rsidP="00140A37">
      <w:pPr>
        <w:pStyle w:val="Nadpis1"/>
        <w:pBdr>
          <w:bottom w:val="single" w:sz="24" w:space="0" w:color="091C6B"/>
        </w:pBdr>
        <w:shd w:val="clear" w:color="auto" w:fill="F5F5F5"/>
        <w:suppressAutoHyphens w:val="0"/>
        <w:autoSpaceDN/>
        <w:spacing w:before="161" w:after="161"/>
        <w:textAlignment w:val="auto"/>
        <w:rPr>
          <w:rFonts w:ascii="Montserrat" w:eastAsiaTheme="majorEastAsia" w:hAnsi="Montserrat" w:cstheme="majorBidi"/>
          <w:color w:val="091C6B"/>
          <w:sz w:val="22"/>
          <w:szCs w:val="36"/>
        </w:rPr>
      </w:pPr>
      <w:r w:rsidRPr="000938FA">
        <w:rPr>
          <w:rFonts w:ascii="Montserrat" w:eastAsiaTheme="majorEastAsia" w:hAnsi="Montserrat" w:cstheme="majorBidi"/>
          <w:color w:val="091C6B"/>
          <w:sz w:val="22"/>
          <w:szCs w:val="36"/>
        </w:rPr>
        <w:t>Základný prehľad spracovateľských činností</w:t>
      </w:r>
    </w:p>
    <w:p w14:paraId="205BD7E9" w14:textId="77777777" w:rsidR="00A61919" w:rsidRDefault="004F40B4" w:rsidP="00AB46C2">
      <w:pPr>
        <w:jc w:val="both"/>
        <w:rPr>
          <w:rFonts w:ascii="Open Sans" w:hAnsi="Open Sans" w:cs="Open Sans"/>
          <w:sz w:val="16"/>
          <w:szCs w:val="20"/>
        </w:rPr>
      </w:pPr>
      <w:r w:rsidRPr="00140A37">
        <w:rPr>
          <w:rFonts w:ascii="Open Sans" w:hAnsi="Open Sans" w:cs="Open Sans"/>
          <w:sz w:val="16"/>
          <w:szCs w:val="20"/>
        </w:rPr>
        <w:t>Vaše osobné údaje môžeme spracúvať v rámci nasledovných spracovateľských činností (IS):</w:t>
      </w:r>
    </w:p>
    <w:tbl>
      <w:tblPr>
        <w:tblW w:w="9120" w:type="dxa"/>
        <w:tblCellMar>
          <w:left w:w="70" w:type="dxa"/>
          <w:right w:w="70" w:type="dxa"/>
        </w:tblCellMar>
        <w:tblLook w:val="04A0" w:firstRow="1" w:lastRow="0" w:firstColumn="1" w:lastColumn="0" w:noHBand="0" w:noVBand="1"/>
      </w:tblPr>
      <w:tblGrid>
        <w:gridCol w:w="3565"/>
        <w:gridCol w:w="1389"/>
        <w:gridCol w:w="1661"/>
        <w:gridCol w:w="1210"/>
        <w:gridCol w:w="1295"/>
      </w:tblGrid>
      <w:tr w:rsidR="003F41DB" w:rsidRPr="003F41DB" w14:paraId="11A92686" w14:textId="77777777" w:rsidTr="00C62935">
        <w:trPr>
          <w:trHeight w:val="675"/>
          <w:tblHeader/>
        </w:trPr>
        <w:tc>
          <w:tcPr>
            <w:tcW w:w="3565" w:type="dxa"/>
            <w:tcBorders>
              <w:top w:val="single" w:sz="4" w:space="0" w:color="FFFFFF"/>
              <w:left w:val="single" w:sz="4" w:space="0" w:color="FFFFFF"/>
              <w:bottom w:val="nil"/>
              <w:right w:val="single" w:sz="4" w:space="0" w:color="FFFFFF"/>
            </w:tcBorders>
            <w:shd w:val="clear" w:color="4D4D4D" w:fill="4D4D4D"/>
            <w:vAlign w:val="center"/>
            <w:hideMark/>
          </w:tcPr>
          <w:p w14:paraId="308553F0" w14:textId="77777777" w:rsidR="003F41DB" w:rsidRPr="003827B8" w:rsidRDefault="003F41DB" w:rsidP="003F41DB">
            <w:pPr>
              <w:spacing w:after="0" w:line="240" w:lineRule="auto"/>
              <w:rPr>
                <w:rFonts w:ascii="Open Sans" w:eastAsia="Times New Roman" w:hAnsi="Open Sans" w:cs="Open Sans"/>
                <w:b/>
                <w:bCs/>
                <w:color w:val="FFFFFF"/>
                <w:sz w:val="14"/>
                <w:szCs w:val="14"/>
                <w:lang w:eastAsia="sk-SK"/>
              </w:rPr>
            </w:pPr>
            <w:r w:rsidRPr="003827B8">
              <w:rPr>
                <w:rFonts w:ascii="Open Sans" w:eastAsia="Times New Roman" w:hAnsi="Open Sans" w:cs="Open Sans"/>
                <w:b/>
                <w:bCs/>
                <w:color w:val="FFFFFF"/>
                <w:sz w:val="14"/>
                <w:szCs w:val="14"/>
                <w:lang w:eastAsia="sk-SK"/>
              </w:rPr>
              <w:t>Názov a popis spracovateľskej činnosti - účel a právny základ, iná dôležitá skutočnosť</w:t>
            </w:r>
          </w:p>
        </w:tc>
        <w:tc>
          <w:tcPr>
            <w:tcW w:w="1389" w:type="dxa"/>
            <w:tcBorders>
              <w:top w:val="single" w:sz="4" w:space="0" w:color="FFFFFF"/>
              <w:left w:val="nil"/>
              <w:bottom w:val="nil"/>
              <w:right w:val="single" w:sz="4" w:space="0" w:color="FFFFFF"/>
            </w:tcBorders>
            <w:shd w:val="clear" w:color="000000" w:fill="4D4D4D"/>
            <w:vAlign w:val="center"/>
            <w:hideMark/>
          </w:tcPr>
          <w:p w14:paraId="05F1E3F3" w14:textId="77777777" w:rsidR="003F41DB" w:rsidRPr="003827B8" w:rsidRDefault="003F41DB" w:rsidP="003F41DB">
            <w:pPr>
              <w:spacing w:after="0" w:line="240" w:lineRule="auto"/>
              <w:rPr>
                <w:rFonts w:ascii="Open Sans" w:eastAsia="Times New Roman" w:hAnsi="Open Sans" w:cs="Open Sans"/>
                <w:b/>
                <w:bCs/>
                <w:color w:val="FFFFFF"/>
                <w:sz w:val="14"/>
                <w:szCs w:val="14"/>
                <w:lang w:eastAsia="sk-SK"/>
              </w:rPr>
            </w:pPr>
            <w:r w:rsidRPr="003827B8">
              <w:rPr>
                <w:rFonts w:ascii="Open Sans" w:eastAsia="Times New Roman" w:hAnsi="Open Sans" w:cs="Open Sans"/>
                <w:b/>
                <w:bCs/>
                <w:color w:val="FFFFFF"/>
                <w:sz w:val="14"/>
                <w:szCs w:val="14"/>
                <w:lang w:eastAsia="sk-SK"/>
              </w:rPr>
              <w:t>Kategórie dotknutých osôb</w:t>
            </w:r>
          </w:p>
        </w:tc>
        <w:tc>
          <w:tcPr>
            <w:tcW w:w="1661" w:type="dxa"/>
            <w:tcBorders>
              <w:top w:val="single" w:sz="4" w:space="0" w:color="FFFFFF"/>
              <w:left w:val="nil"/>
              <w:bottom w:val="nil"/>
              <w:right w:val="single" w:sz="4" w:space="0" w:color="FFFFFF"/>
            </w:tcBorders>
            <w:shd w:val="clear" w:color="000000" w:fill="4D4D4D"/>
            <w:vAlign w:val="center"/>
            <w:hideMark/>
          </w:tcPr>
          <w:p w14:paraId="2BC298E0" w14:textId="77777777" w:rsidR="003F41DB" w:rsidRPr="003827B8" w:rsidRDefault="003F41DB" w:rsidP="003F41DB">
            <w:pPr>
              <w:spacing w:after="0" w:line="240" w:lineRule="auto"/>
              <w:rPr>
                <w:rFonts w:ascii="Open Sans" w:eastAsia="Times New Roman" w:hAnsi="Open Sans" w:cs="Open Sans"/>
                <w:b/>
                <w:bCs/>
                <w:color w:val="FFFFFF"/>
                <w:sz w:val="14"/>
                <w:szCs w:val="14"/>
                <w:lang w:eastAsia="sk-SK"/>
              </w:rPr>
            </w:pPr>
            <w:r w:rsidRPr="003827B8">
              <w:rPr>
                <w:rFonts w:ascii="Open Sans" w:eastAsia="Times New Roman" w:hAnsi="Open Sans" w:cs="Open Sans"/>
                <w:b/>
                <w:bCs/>
                <w:color w:val="FFFFFF"/>
                <w:sz w:val="14"/>
                <w:szCs w:val="14"/>
                <w:lang w:eastAsia="sk-SK"/>
              </w:rPr>
              <w:t>Kategórie osobných údajov</w:t>
            </w:r>
          </w:p>
        </w:tc>
        <w:tc>
          <w:tcPr>
            <w:tcW w:w="1210" w:type="dxa"/>
            <w:tcBorders>
              <w:top w:val="single" w:sz="4" w:space="0" w:color="FFFFFF"/>
              <w:left w:val="nil"/>
              <w:bottom w:val="nil"/>
              <w:right w:val="single" w:sz="4" w:space="0" w:color="FFFFFF"/>
            </w:tcBorders>
            <w:shd w:val="clear" w:color="000000" w:fill="4D4D4D"/>
            <w:vAlign w:val="center"/>
            <w:hideMark/>
          </w:tcPr>
          <w:p w14:paraId="636F9AAC" w14:textId="77777777" w:rsidR="003F41DB" w:rsidRPr="003827B8" w:rsidRDefault="003F41DB" w:rsidP="003F41DB">
            <w:pPr>
              <w:spacing w:after="0" w:line="240" w:lineRule="auto"/>
              <w:rPr>
                <w:rFonts w:ascii="Open Sans" w:eastAsia="Times New Roman" w:hAnsi="Open Sans" w:cs="Open Sans"/>
                <w:b/>
                <w:bCs/>
                <w:color w:val="FFFFFF"/>
                <w:sz w:val="14"/>
                <w:szCs w:val="14"/>
                <w:lang w:eastAsia="sk-SK"/>
              </w:rPr>
            </w:pPr>
            <w:r w:rsidRPr="003827B8">
              <w:rPr>
                <w:rFonts w:ascii="Open Sans" w:eastAsia="Times New Roman" w:hAnsi="Open Sans" w:cs="Open Sans"/>
                <w:b/>
                <w:bCs/>
                <w:color w:val="FFFFFF"/>
                <w:sz w:val="14"/>
                <w:szCs w:val="14"/>
                <w:lang w:eastAsia="sk-SK"/>
              </w:rPr>
              <w:t>Lehota na výmaz OÚ</w:t>
            </w:r>
          </w:p>
        </w:tc>
        <w:tc>
          <w:tcPr>
            <w:tcW w:w="1295" w:type="dxa"/>
            <w:tcBorders>
              <w:top w:val="single" w:sz="4" w:space="0" w:color="FFFFFF"/>
              <w:left w:val="nil"/>
              <w:bottom w:val="nil"/>
              <w:right w:val="single" w:sz="4" w:space="0" w:color="FFFFFF"/>
            </w:tcBorders>
            <w:shd w:val="clear" w:color="000000" w:fill="4D4D4D"/>
            <w:vAlign w:val="center"/>
            <w:hideMark/>
          </w:tcPr>
          <w:p w14:paraId="4B8D9565" w14:textId="77777777" w:rsidR="003F41DB" w:rsidRPr="003827B8" w:rsidRDefault="003F41DB" w:rsidP="003F41DB">
            <w:pPr>
              <w:spacing w:after="0" w:line="240" w:lineRule="auto"/>
              <w:rPr>
                <w:rFonts w:ascii="Open Sans" w:eastAsia="Times New Roman" w:hAnsi="Open Sans" w:cs="Open Sans"/>
                <w:b/>
                <w:bCs/>
                <w:color w:val="FFFFFF"/>
                <w:sz w:val="14"/>
                <w:szCs w:val="14"/>
                <w:lang w:eastAsia="sk-SK"/>
              </w:rPr>
            </w:pPr>
            <w:r w:rsidRPr="003827B8">
              <w:rPr>
                <w:rFonts w:ascii="Open Sans" w:eastAsia="Times New Roman" w:hAnsi="Open Sans" w:cs="Open Sans"/>
                <w:b/>
                <w:bCs/>
                <w:color w:val="FFFFFF"/>
                <w:sz w:val="14"/>
                <w:szCs w:val="14"/>
                <w:lang w:eastAsia="sk-SK"/>
              </w:rPr>
              <w:t>Kategória príjemcov</w:t>
            </w:r>
            <w:r w:rsidRPr="003827B8">
              <w:rPr>
                <w:rFonts w:ascii="Open Sans" w:eastAsia="Times New Roman" w:hAnsi="Open Sans" w:cs="Open Sans"/>
                <w:b/>
                <w:bCs/>
                <w:color w:val="FFFFFF"/>
                <w:sz w:val="14"/>
                <w:szCs w:val="14"/>
                <w:lang w:eastAsia="sk-SK"/>
              </w:rPr>
              <w:br/>
              <w:t>(externí)</w:t>
            </w:r>
          </w:p>
        </w:tc>
      </w:tr>
      <w:tr w:rsidR="003F41DB" w:rsidRPr="003F41DB" w14:paraId="596FB796" w14:textId="77777777" w:rsidTr="00770C24">
        <w:trPr>
          <w:trHeight w:val="720"/>
        </w:trPr>
        <w:tc>
          <w:tcPr>
            <w:tcW w:w="3565" w:type="dxa"/>
            <w:tcBorders>
              <w:top w:val="nil"/>
              <w:left w:val="single" w:sz="4" w:space="0" w:color="auto"/>
              <w:bottom w:val="single" w:sz="4" w:space="0" w:color="auto"/>
              <w:right w:val="single" w:sz="4" w:space="0" w:color="auto"/>
            </w:tcBorders>
            <w:shd w:val="clear" w:color="000000" w:fill="D9D9D9"/>
            <w:hideMark/>
          </w:tcPr>
          <w:p w14:paraId="13809F91" w14:textId="77777777" w:rsidR="003F41DB" w:rsidRPr="00A73469" w:rsidRDefault="003F41DB" w:rsidP="003F41DB">
            <w:pPr>
              <w:spacing w:after="0" w:line="240" w:lineRule="auto"/>
              <w:rPr>
                <w:rFonts w:ascii="Open Sans" w:eastAsia="Times New Roman" w:hAnsi="Open Sans" w:cs="Open Sans"/>
                <w:color w:val="000000"/>
                <w:sz w:val="14"/>
                <w:szCs w:val="14"/>
                <w:lang w:eastAsia="sk-SK"/>
              </w:rPr>
            </w:pPr>
            <w:r w:rsidRPr="00A73469">
              <w:rPr>
                <w:rFonts w:ascii="Open Sans" w:eastAsia="Times New Roman" w:hAnsi="Open Sans" w:cs="Open Sans"/>
                <w:b/>
                <w:bCs/>
                <w:color w:val="000000"/>
                <w:sz w:val="14"/>
                <w:szCs w:val="14"/>
                <w:lang w:eastAsia="sk-SK"/>
              </w:rPr>
              <w:t>Účtovné doklady</w:t>
            </w:r>
            <w:r w:rsidRPr="00A73469">
              <w:rPr>
                <w:rFonts w:ascii="Open Sans" w:eastAsia="Times New Roman" w:hAnsi="Open Sans" w:cs="Open Sans"/>
                <w:color w:val="000000"/>
                <w:sz w:val="14"/>
                <w:szCs w:val="14"/>
                <w:lang w:eastAsia="sk-SK"/>
              </w:rPr>
              <w:t xml:space="preserve"> - môžeme spracúvať vaše osobné údaje v súvislosti s plnením zmluvy s vami s cieľom plnenia účtovných a daňových povinností v zmysle osobitných právnych predpisov.</w:t>
            </w:r>
          </w:p>
        </w:tc>
        <w:tc>
          <w:tcPr>
            <w:tcW w:w="1389" w:type="dxa"/>
            <w:tcBorders>
              <w:top w:val="nil"/>
              <w:left w:val="nil"/>
              <w:bottom w:val="single" w:sz="4" w:space="0" w:color="auto"/>
              <w:right w:val="single" w:sz="4" w:space="0" w:color="auto"/>
            </w:tcBorders>
            <w:hideMark/>
          </w:tcPr>
          <w:p w14:paraId="48763E90" w14:textId="7E1A3DB2" w:rsidR="003F41DB" w:rsidRPr="00A73469" w:rsidRDefault="003F41DB" w:rsidP="003F41DB">
            <w:pPr>
              <w:spacing w:after="0" w:line="240" w:lineRule="auto"/>
              <w:rPr>
                <w:rFonts w:ascii="Open Sans" w:eastAsia="Times New Roman" w:hAnsi="Open Sans" w:cs="Open Sans"/>
                <w:color w:val="000000"/>
                <w:sz w:val="14"/>
                <w:szCs w:val="14"/>
                <w:lang w:eastAsia="sk-SK"/>
              </w:rPr>
            </w:pPr>
            <w:r w:rsidRPr="00A73469">
              <w:rPr>
                <w:rFonts w:ascii="Open Sans" w:eastAsia="Times New Roman" w:hAnsi="Open Sans" w:cs="Open Sans"/>
                <w:color w:val="000000"/>
                <w:sz w:val="14"/>
                <w:szCs w:val="14"/>
                <w:lang w:eastAsia="sk-SK"/>
              </w:rPr>
              <w:t xml:space="preserve">klienti/zmluvní partneri prevádzkovateľa, daňovníci prevádzkovateľa </w:t>
            </w:r>
          </w:p>
        </w:tc>
        <w:tc>
          <w:tcPr>
            <w:tcW w:w="1661" w:type="dxa"/>
            <w:tcBorders>
              <w:top w:val="nil"/>
              <w:left w:val="nil"/>
              <w:bottom w:val="single" w:sz="4" w:space="0" w:color="auto"/>
              <w:right w:val="single" w:sz="4" w:space="0" w:color="auto"/>
            </w:tcBorders>
            <w:hideMark/>
          </w:tcPr>
          <w:p w14:paraId="7B4AFFB0" w14:textId="77777777" w:rsidR="003F41DB" w:rsidRPr="00A73469" w:rsidRDefault="003F41DB" w:rsidP="003F41DB">
            <w:pPr>
              <w:spacing w:after="0" w:line="240" w:lineRule="auto"/>
              <w:rPr>
                <w:rFonts w:ascii="Open Sans" w:eastAsia="Times New Roman" w:hAnsi="Open Sans" w:cs="Open Sans"/>
                <w:color w:val="000000"/>
                <w:sz w:val="14"/>
                <w:szCs w:val="14"/>
                <w:lang w:eastAsia="sk-SK"/>
              </w:rPr>
            </w:pPr>
            <w:r w:rsidRPr="00A73469">
              <w:rPr>
                <w:rFonts w:ascii="Open Sans" w:eastAsia="Times New Roman" w:hAnsi="Open Sans" w:cs="Open Sans"/>
                <w:color w:val="000000"/>
                <w:sz w:val="14"/>
                <w:szCs w:val="14"/>
                <w:lang w:eastAsia="sk-SK"/>
              </w:rPr>
              <w:t>• osobné údaje identifikačné, kontaktné, finančné/platobné, iné údaje-podobnosti týkajúce plnenia zmluvy, účtovných a daňových povinností.</w:t>
            </w:r>
          </w:p>
        </w:tc>
        <w:tc>
          <w:tcPr>
            <w:tcW w:w="1210" w:type="dxa"/>
            <w:tcBorders>
              <w:top w:val="nil"/>
              <w:left w:val="nil"/>
              <w:bottom w:val="single" w:sz="4" w:space="0" w:color="auto"/>
              <w:right w:val="single" w:sz="4" w:space="0" w:color="auto"/>
            </w:tcBorders>
            <w:hideMark/>
          </w:tcPr>
          <w:p w14:paraId="073FF9ED" w14:textId="77777777" w:rsidR="003F41DB" w:rsidRPr="00A73469" w:rsidRDefault="003F41DB" w:rsidP="003F41DB">
            <w:pPr>
              <w:spacing w:after="0" w:line="240" w:lineRule="auto"/>
              <w:rPr>
                <w:rFonts w:ascii="Open Sans" w:eastAsia="Times New Roman" w:hAnsi="Open Sans" w:cs="Open Sans"/>
                <w:color w:val="000000"/>
                <w:sz w:val="14"/>
                <w:szCs w:val="14"/>
                <w:lang w:eastAsia="sk-SK"/>
              </w:rPr>
            </w:pPr>
            <w:r w:rsidRPr="00A73469">
              <w:rPr>
                <w:rFonts w:ascii="Open Sans" w:eastAsia="Times New Roman" w:hAnsi="Open Sans" w:cs="Open Sans"/>
                <w:color w:val="000000"/>
                <w:sz w:val="14"/>
                <w:szCs w:val="14"/>
                <w:lang w:eastAsia="sk-SK"/>
              </w:rPr>
              <w:t xml:space="preserve"> 10 rokov.</w:t>
            </w:r>
          </w:p>
        </w:tc>
        <w:tc>
          <w:tcPr>
            <w:tcW w:w="1295" w:type="dxa"/>
            <w:tcBorders>
              <w:top w:val="nil"/>
              <w:left w:val="nil"/>
              <w:bottom w:val="single" w:sz="4" w:space="0" w:color="auto"/>
              <w:right w:val="single" w:sz="4" w:space="0" w:color="auto"/>
            </w:tcBorders>
            <w:hideMark/>
          </w:tcPr>
          <w:p w14:paraId="0B05E95F" w14:textId="77777777" w:rsidR="003F41DB" w:rsidRDefault="003F41DB" w:rsidP="003F41DB">
            <w:pPr>
              <w:spacing w:after="0" w:line="240" w:lineRule="auto"/>
              <w:rPr>
                <w:rFonts w:ascii="Open Sans" w:eastAsia="Times New Roman" w:hAnsi="Open Sans" w:cs="Open Sans"/>
                <w:color w:val="000000"/>
                <w:sz w:val="14"/>
                <w:szCs w:val="14"/>
                <w:lang w:eastAsia="sk-SK"/>
              </w:rPr>
            </w:pPr>
            <w:r w:rsidRPr="00A73469">
              <w:rPr>
                <w:rFonts w:ascii="Open Sans" w:eastAsia="Times New Roman" w:hAnsi="Open Sans" w:cs="Open Sans"/>
                <w:color w:val="000000"/>
                <w:sz w:val="14"/>
                <w:szCs w:val="14"/>
                <w:lang w:eastAsia="sk-SK"/>
              </w:rPr>
              <w:t>(1a) správca dane,</w:t>
            </w:r>
            <w:r w:rsidRPr="00A73469">
              <w:rPr>
                <w:rFonts w:ascii="Open Sans" w:eastAsia="Times New Roman" w:hAnsi="Open Sans" w:cs="Open Sans"/>
                <w:color w:val="000000"/>
                <w:sz w:val="14"/>
                <w:szCs w:val="14"/>
                <w:lang w:eastAsia="sk-SK"/>
              </w:rPr>
              <w:br/>
              <w:t xml:space="preserve">(1b) </w:t>
            </w:r>
            <w:proofErr w:type="spellStart"/>
            <w:r w:rsidRPr="00A73469">
              <w:rPr>
                <w:rFonts w:ascii="Open Sans" w:eastAsia="Times New Roman" w:hAnsi="Open Sans" w:cs="Open Sans"/>
                <w:color w:val="000000"/>
                <w:sz w:val="14"/>
                <w:szCs w:val="14"/>
                <w:lang w:eastAsia="sk-SK"/>
              </w:rPr>
              <w:t>audítory</w:t>
            </w:r>
            <w:proofErr w:type="spellEnd"/>
            <w:r w:rsidRPr="00A73469">
              <w:rPr>
                <w:rFonts w:ascii="Open Sans" w:eastAsia="Times New Roman" w:hAnsi="Open Sans" w:cs="Open Sans"/>
                <w:color w:val="000000"/>
                <w:sz w:val="14"/>
                <w:szCs w:val="14"/>
                <w:lang w:eastAsia="sk-SK"/>
              </w:rPr>
              <w:t>,</w:t>
            </w:r>
            <w:r w:rsidRPr="00A73469">
              <w:rPr>
                <w:rFonts w:ascii="Open Sans" w:eastAsia="Times New Roman" w:hAnsi="Open Sans" w:cs="Open Sans"/>
                <w:color w:val="000000"/>
                <w:sz w:val="14"/>
                <w:szCs w:val="14"/>
                <w:lang w:eastAsia="sk-SK"/>
              </w:rPr>
              <w:br/>
              <w:t>(1c) iný oprávnený subjekt,</w:t>
            </w:r>
          </w:p>
          <w:p w14:paraId="3C63BDA8" w14:textId="121D8C89" w:rsidR="00A73469" w:rsidRPr="00A73469" w:rsidRDefault="00A73469" w:rsidP="003F41DB">
            <w:pPr>
              <w:spacing w:after="0" w:line="240" w:lineRule="auto"/>
              <w:rPr>
                <w:rFonts w:ascii="Open Sans" w:eastAsia="Times New Roman" w:hAnsi="Open Sans" w:cs="Open Sans"/>
                <w:color w:val="000000"/>
                <w:sz w:val="14"/>
                <w:szCs w:val="14"/>
                <w:lang w:eastAsia="sk-SK"/>
              </w:rPr>
            </w:pPr>
            <w:r>
              <w:rPr>
                <w:rFonts w:ascii="Open Sans" w:eastAsia="Times New Roman" w:hAnsi="Open Sans" w:cs="Open Sans"/>
                <w:color w:val="000000"/>
                <w:sz w:val="14"/>
                <w:szCs w:val="14"/>
                <w:lang w:eastAsia="sk-SK"/>
              </w:rPr>
              <w:t xml:space="preserve">(2) sprostredkovateľ </w:t>
            </w:r>
          </w:p>
        </w:tc>
      </w:tr>
      <w:tr w:rsidR="002224F3" w:rsidRPr="003F41DB" w14:paraId="5569E0AB" w14:textId="77777777" w:rsidTr="00770C24">
        <w:trPr>
          <w:trHeight w:val="1649"/>
        </w:trPr>
        <w:tc>
          <w:tcPr>
            <w:tcW w:w="3565" w:type="dxa"/>
            <w:tcBorders>
              <w:top w:val="single" w:sz="4" w:space="0" w:color="auto"/>
              <w:left w:val="single" w:sz="4" w:space="0" w:color="auto"/>
              <w:bottom w:val="single" w:sz="4" w:space="0" w:color="auto"/>
              <w:right w:val="single" w:sz="4" w:space="0" w:color="auto"/>
            </w:tcBorders>
            <w:shd w:val="clear" w:color="000000" w:fill="D9D9D9"/>
            <w:hideMark/>
          </w:tcPr>
          <w:p w14:paraId="047A4F0F" w14:textId="7EBA36EE" w:rsidR="002224F3" w:rsidRPr="003F41DB" w:rsidRDefault="002224F3" w:rsidP="002224F3">
            <w:pPr>
              <w:spacing w:after="0" w:line="240" w:lineRule="auto"/>
              <w:rPr>
                <w:rFonts w:ascii="Open Sans" w:eastAsia="Times New Roman" w:hAnsi="Open Sans" w:cs="Open Sans"/>
                <w:color w:val="000000"/>
                <w:sz w:val="14"/>
                <w:szCs w:val="14"/>
                <w:highlight w:val="yellow"/>
                <w:lang w:eastAsia="sk-SK"/>
              </w:rPr>
            </w:pPr>
            <w:r>
              <w:rPr>
                <w:rFonts w:ascii="Open Sans" w:hAnsi="Open Sans" w:cs="Open Sans"/>
                <w:b/>
                <w:bCs/>
                <w:color w:val="000000"/>
                <w:sz w:val="14"/>
                <w:szCs w:val="14"/>
              </w:rPr>
              <w:t>Evidencia obchodných partnerov</w:t>
            </w:r>
            <w:r>
              <w:rPr>
                <w:rFonts w:ascii="Open Sans" w:hAnsi="Open Sans" w:cs="Open Sans"/>
                <w:color w:val="000000"/>
                <w:sz w:val="14"/>
                <w:szCs w:val="14"/>
              </w:rPr>
              <w:t xml:space="preserve"> - môžeme spracúvať vaše identifikačné a kontaktné údaje, ak ste našim obchodným partnerom (alebo ním určenou kontaktnou osobou), a tieto údaje potrebujeme v rámci plnenia našich obchodných vzťahov. Právnym základom je oprávnený záujem.</w:t>
            </w:r>
          </w:p>
        </w:tc>
        <w:tc>
          <w:tcPr>
            <w:tcW w:w="1389" w:type="dxa"/>
            <w:tcBorders>
              <w:top w:val="single" w:sz="4" w:space="0" w:color="auto"/>
              <w:left w:val="nil"/>
              <w:bottom w:val="single" w:sz="4" w:space="0" w:color="auto"/>
              <w:right w:val="single" w:sz="4" w:space="0" w:color="auto"/>
            </w:tcBorders>
            <w:hideMark/>
          </w:tcPr>
          <w:p w14:paraId="6337B416" w14:textId="77118B4C" w:rsidR="002224F3" w:rsidRPr="003F41DB" w:rsidRDefault="002224F3" w:rsidP="002224F3">
            <w:pPr>
              <w:spacing w:after="0" w:line="240" w:lineRule="auto"/>
              <w:rPr>
                <w:rFonts w:ascii="Open Sans" w:eastAsia="Times New Roman" w:hAnsi="Open Sans" w:cs="Open Sans"/>
                <w:color w:val="000000"/>
                <w:sz w:val="14"/>
                <w:szCs w:val="14"/>
                <w:highlight w:val="yellow"/>
                <w:lang w:eastAsia="sk-SK"/>
              </w:rPr>
            </w:pPr>
            <w:r>
              <w:rPr>
                <w:rFonts w:ascii="Open Sans" w:hAnsi="Open Sans" w:cs="Open Sans"/>
                <w:color w:val="000000"/>
                <w:sz w:val="14"/>
                <w:szCs w:val="14"/>
              </w:rPr>
              <w:t>obchodní partneri prevádzkovateľa a zamestnanci obchodného partnera.</w:t>
            </w:r>
          </w:p>
        </w:tc>
        <w:tc>
          <w:tcPr>
            <w:tcW w:w="1661" w:type="dxa"/>
            <w:tcBorders>
              <w:top w:val="single" w:sz="4" w:space="0" w:color="auto"/>
              <w:left w:val="nil"/>
              <w:bottom w:val="single" w:sz="4" w:space="0" w:color="auto"/>
              <w:right w:val="single" w:sz="4" w:space="0" w:color="auto"/>
            </w:tcBorders>
            <w:hideMark/>
          </w:tcPr>
          <w:p w14:paraId="6B048E53" w14:textId="36C03BA7" w:rsidR="002224F3" w:rsidRPr="003F41DB" w:rsidRDefault="002224F3" w:rsidP="002224F3">
            <w:pPr>
              <w:spacing w:after="0" w:line="240" w:lineRule="auto"/>
              <w:rPr>
                <w:rFonts w:ascii="Open Sans" w:eastAsia="Times New Roman" w:hAnsi="Open Sans" w:cs="Open Sans"/>
                <w:color w:val="000000"/>
                <w:sz w:val="14"/>
                <w:szCs w:val="14"/>
                <w:highlight w:val="yellow"/>
                <w:lang w:eastAsia="sk-SK"/>
              </w:rPr>
            </w:pPr>
            <w:r>
              <w:rPr>
                <w:rFonts w:ascii="Open Sans" w:hAnsi="Open Sans" w:cs="Open Sans"/>
                <w:color w:val="000000"/>
                <w:sz w:val="14"/>
                <w:szCs w:val="14"/>
              </w:rPr>
              <w:t>• osobné údaje (bežné - identifikačné a kontaktné údaje v rozsahu vizitky).</w:t>
            </w:r>
          </w:p>
        </w:tc>
        <w:tc>
          <w:tcPr>
            <w:tcW w:w="1210" w:type="dxa"/>
            <w:tcBorders>
              <w:top w:val="single" w:sz="4" w:space="0" w:color="auto"/>
              <w:left w:val="nil"/>
              <w:bottom w:val="single" w:sz="4" w:space="0" w:color="auto"/>
              <w:right w:val="single" w:sz="4" w:space="0" w:color="auto"/>
            </w:tcBorders>
            <w:hideMark/>
          </w:tcPr>
          <w:p w14:paraId="28D4FA4B" w14:textId="040A86A1" w:rsidR="002224F3" w:rsidRPr="003F41DB" w:rsidRDefault="002224F3" w:rsidP="002224F3">
            <w:pPr>
              <w:spacing w:after="0" w:line="240" w:lineRule="auto"/>
              <w:rPr>
                <w:rFonts w:ascii="Open Sans" w:eastAsia="Times New Roman" w:hAnsi="Open Sans" w:cs="Open Sans"/>
                <w:color w:val="000000"/>
                <w:sz w:val="14"/>
                <w:szCs w:val="14"/>
                <w:highlight w:val="yellow"/>
                <w:lang w:eastAsia="sk-SK"/>
              </w:rPr>
            </w:pPr>
            <w:r>
              <w:rPr>
                <w:rFonts w:ascii="Open Sans" w:hAnsi="Open Sans" w:cs="Open Sans"/>
                <w:color w:val="000000"/>
                <w:sz w:val="14"/>
                <w:szCs w:val="14"/>
              </w:rPr>
              <w:t>1 rok.</w:t>
            </w:r>
          </w:p>
        </w:tc>
        <w:tc>
          <w:tcPr>
            <w:tcW w:w="1295" w:type="dxa"/>
            <w:tcBorders>
              <w:top w:val="single" w:sz="4" w:space="0" w:color="auto"/>
              <w:left w:val="nil"/>
              <w:bottom w:val="single" w:sz="4" w:space="0" w:color="auto"/>
              <w:right w:val="single" w:sz="4" w:space="0" w:color="auto"/>
            </w:tcBorders>
            <w:hideMark/>
          </w:tcPr>
          <w:p w14:paraId="796D3185" w14:textId="77777777" w:rsidR="002224F3" w:rsidRDefault="002224F3" w:rsidP="002224F3">
            <w:pPr>
              <w:spacing w:after="0" w:line="240" w:lineRule="auto"/>
              <w:rPr>
                <w:rFonts w:ascii="Open Sans" w:hAnsi="Open Sans" w:cs="Open Sans"/>
                <w:color w:val="000000"/>
                <w:sz w:val="14"/>
                <w:szCs w:val="14"/>
              </w:rPr>
            </w:pPr>
            <w:r>
              <w:rPr>
                <w:rFonts w:ascii="Open Sans" w:hAnsi="Open Sans" w:cs="Open Sans"/>
                <w:color w:val="000000"/>
                <w:sz w:val="14"/>
                <w:szCs w:val="14"/>
              </w:rPr>
              <w:t>(1) iný oprávnený subjekt.</w:t>
            </w:r>
          </w:p>
          <w:p w14:paraId="0D92D7B5" w14:textId="2DFD2569" w:rsidR="00A73469" w:rsidRPr="003F41DB" w:rsidRDefault="00A73469" w:rsidP="002224F3">
            <w:pPr>
              <w:spacing w:after="0" w:line="240" w:lineRule="auto"/>
              <w:rPr>
                <w:rFonts w:ascii="Open Sans" w:eastAsia="Times New Roman" w:hAnsi="Open Sans" w:cs="Open Sans"/>
                <w:color w:val="000000"/>
                <w:sz w:val="14"/>
                <w:szCs w:val="14"/>
                <w:lang w:eastAsia="sk-SK"/>
              </w:rPr>
            </w:pPr>
            <w:r>
              <w:rPr>
                <w:rFonts w:ascii="Open Sans" w:eastAsia="Times New Roman" w:hAnsi="Open Sans" w:cs="Open Sans"/>
                <w:color w:val="000000"/>
                <w:sz w:val="14"/>
                <w:szCs w:val="14"/>
                <w:lang w:eastAsia="sk-SK"/>
              </w:rPr>
              <w:t>(2) sprostredkovateľ</w:t>
            </w:r>
          </w:p>
        </w:tc>
      </w:tr>
      <w:tr w:rsidR="00624616" w:rsidRPr="003F41DB" w14:paraId="4A60AF8E" w14:textId="77777777" w:rsidTr="00770C24">
        <w:trPr>
          <w:trHeight w:val="1649"/>
        </w:trPr>
        <w:tc>
          <w:tcPr>
            <w:tcW w:w="3565" w:type="dxa"/>
            <w:tcBorders>
              <w:top w:val="single" w:sz="4" w:space="0" w:color="auto"/>
              <w:left w:val="single" w:sz="4" w:space="0" w:color="auto"/>
              <w:bottom w:val="single" w:sz="4" w:space="0" w:color="auto"/>
              <w:right w:val="single" w:sz="4" w:space="0" w:color="auto"/>
            </w:tcBorders>
            <w:shd w:val="clear" w:color="000000" w:fill="D9D9D9"/>
          </w:tcPr>
          <w:p w14:paraId="7774E059" w14:textId="5A78EB02" w:rsidR="00624616" w:rsidRDefault="00624616" w:rsidP="00624616">
            <w:pPr>
              <w:spacing w:after="0" w:line="240" w:lineRule="auto"/>
              <w:rPr>
                <w:rFonts w:ascii="Open Sans" w:hAnsi="Open Sans" w:cs="Open Sans"/>
                <w:b/>
                <w:bCs/>
                <w:color w:val="000000"/>
                <w:sz w:val="14"/>
                <w:szCs w:val="14"/>
              </w:rPr>
            </w:pPr>
            <w:r>
              <w:rPr>
                <w:rFonts w:ascii="Open Sans" w:hAnsi="Open Sans" w:cs="Open Sans"/>
                <w:b/>
                <w:bCs/>
                <w:color w:val="000000"/>
                <w:sz w:val="14"/>
                <w:szCs w:val="14"/>
              </w:rPr>
              <w:t>Správa registratúry (a korešpondencia)</w:t>
            </w:r>
            <w:r>
              <w:rPr>
                <w:rFonts w:ascii="Open Sans" w:hAnsi="Open Sans" w:cs="Open Sans"/>
                <w:color w:val="000000"/>
                <w:sz w:val="14"/>
                <w:szCs w:val="14"/>
              </w:rPr>
              <w:t xml:space="preserve"> – vaše osobné údaje môžeme spracúvať v zmysle zákonnej povinnosti pre účely vedenia správy registratúry, evidencie pošty. Spracovanie údajov z korešpondencie sa môže vykonávať  v rámci plnenia zmluvného vzťahu, alebo predzmluvného vzťahu (rokovanie o zmluve, plnenie zmluvy, vedenie účtovnej agendy, vybavovanie reklamácií a pod.), plnenia zákonnej povinnosti (napr. oznamovanie protispoločenskej činnosti, vybavovanie žiadostí dotknutých osôb, správa registratúry), alebo v rámci oprávneného záujmu (napr. vybavovanie sťažností, vedenie evidencie obchodných partnerov, spracovanie neočakávanej/nevyžiadanej komunikácie).</w:t>
            </w:r>
          </w:p>
        </w:tc>
        <w:tc>
          <w:tcPr>
            <w:tcW w:w="1389" w:type="dxa"/>
            <w:tcBorders>
              <w:top w:val="single" w:sz="4" w:space="0" w:color="auto"/>
              <w:left w:val="nil"/>
              <w:bottom w:val="single" w:sz="4" w:space="0" w:color="auto"/>
              <w:right w:val="single" w:sz="4" w:space="0" w:color="auto"/>
            </w:tcBorders>
          </w:tcPr>
          <w:p w14:paraId="59CFB8EE" w14:textId="6BDC8A95" w:rsidR="00624616" w:rsidRDefault="00624616" w:rsidP="00624616">
            <w:pPr>
              <w:spacing w:after="0" w:line="240" w:lineRule="auto"/>
              <w:rPr>
                <w:rFonts w:ascii="Open Sans" w:hAnsi="Open Sans" w:cs="Open Sans"/>
                <w:color w:val="000000"/>
                <w:sz w:val="14"/>
                <w:szCs w:val="14"/>
              </w:rPr>
            </w:pPr>
            <w:r>
              <w:rPr>
                <w:rFonts w:ascii="Open Sans" w:hAnsi="Open Sans" w:cs="Open Sans"/>
                <w:color w:val="000000"/>
                <w:sz w:val="14"/>
                <w:szCs w:val="14"/>
              </w:rPr>
              <w:t>fyzické osoby – odosielatelia a prijímatelia korešpondencie.</w:t>
            </w:r>
          </w:p>
        </w:tc>
        <w:tc>
          <w:tcPr>
            <w:tcW w:w="1661" w:type="dxa"/>
            <w:tcBorders>
              <w:top w:val="single" w:sz="4" w:space="0" w:color="auto"/>
              <w:left w:val="nil"/>
              <w:bottom w:val="single" w:sz="4" w:space="0" w:color="auto"/>
              <w:right w:val="single" w:sz="4" w:space="0" w:color="auto"/>
            </w:tcBorders>
          </w:tcPr>
          <w:p w14:paraId="10F67362" w14:textId="06BD74B0" w:rsidR="00624616" w:rsidRDefault="00624616" w:rsidP="00624616">
            <w:pPr>
              <w:spacing w:after="0" w:line="240" w:lineRule="auto"/>
              <w:rPr>
                <w:rFonts w:ascii="Open Sans" w:hAnsi="Open Sans" w:cs="Open Sans"/>
                <w:color w:val="000000"/>
                <w:sz w:val="14"/>
                <w:szCs w:val="14"/>
              </w:rPr>
            </w:pPr>
            <w:r>
              <w:rPr>
                <w:rFonts w:ascii="Open Sans" w:hAnsi="Open Sans" w:cs="Open Sans"/>
                <w:color w:val="000000"/>
                <w:sz w:val="14"/>
                <w:szCs w:val="14"/>
              </w:rPr>
              <w:t>• osobné údaje (bežné identifikačné napr. titul, meno, priezvisko, podpis, adresa, e - mailová adresa, telefónne číslo, iné údaje rôznej citlivosti v rozsahu komunikácie podľa zákona č. 305/2013 Z. z, alebo dobrovoľne uvedené v rámci komunikácie).</w:t>
            </w:r>
          </w:p>
        </w:tc>
        <w:tc>
          <w:tcPr>
            <w:tcW w:w="1210" w:type="dxa"/>
            <w:tcBorders>
              <w:top w:val="single" w:sz="4" w:space="0" w:color="auto"/>
              <w:left w:val="nil"/>
              <w:bottom w:val="single" w:sz="4" w:space="0" w:color="auto"/>
              <w:right w:val="single" w:sz="4" w:space="0" w:color="auto"/>
            </w:tcBorders>
          </w:tcPr>
          <w:p w14:paraId="59B51FD0" w14:textId="2D322F79" w:rsidR="00624616" w:rsidRDefault="00624616" w:rsidP="00624616">
            <w:pPr>
              <w:spacing w:after="0" w:line="240" w:lineRule="auto"/>
              <w:rPr>
                <w:rFonts w:ascii="Open Sans" w:hAnsi="Open Sans" w:cs="Open Sans"/>
                <w:color w:val="000000"/>
                <w:sz w:val="14"/>
                <w:szCs w:val="14"/>
              </w:rPr>
            </w:pPr>
            <w:r>
              <w:rPr>
                <w:rFonts w:ascii="Open Sans" w:hAnsi="Open Sans" w:cs="Open Sans"/>
                <w:color w:val="000000"/>
                <w:sz w:val="14"/>
                <w:szCs w:val="14"/>
              </w:rPr>
              <w:t xml:space="preserve">• maximálne 10 rokov (registratúrny denník), </w:t>
            </w:r>
            <w:r>
              <w:rPr>
                <w:rFonts w:ascii="Open Sans" w:hAnsi="Open Sans" w:cs="Open Sans"/>
                <w:color w:val="000000"/>
                <w:sz w:val="14"/>
                <w:szCs w:val="14"/>
              </w:rPr>
              <w:br/>
              <w:t>• vedenie bežnej a úradnej korešpondencie 5 rokov.</w:t>
            </w:r>
          </w:p>
        </w:tc>
        <w:tc>
          <w:tcPr>
            <w:tcW w:w="1295" w:type="dxa"/>
            <w:tcBorders>
              <w:top w:val="single" w:sz="4" w:space="0" w:color="auto"/>
              <w:left w:val="nil"/>
              <w:bottom w:val="single" w:sz="4" w:space="0" w:color="auto"/>
              <w:right w:val="single" w:sz="4" w:space="0" w:color="auto"/>
            </w:tcBorders>
          </w:tcPr>
          <w:p w14:paraId="149244A8" w14:textId="1710AE3E" w:rsidR="00624616" w:rsidRDefault="00624616" w:rsidP="00624616">
            <w:pPr>
              <w:spacing w:after="0" w:line="240" w:lineRule="auto"/>
              <w:rPr>
                <w:rFonts w:ascii="Open Sans" w:hAnsi="Open Sans" w:cs="Open Sans"/>
                <w:color w:val="000000"/>
                <w:sz w:val="14"/>
                <w:szCs w:val="14"/>
              </w:rPr>
            </w:pPr>
            <w:r>
              <w:rPr>
                <w:rFonts w:ascii="Open Sans" w:hAnsi="Open Sans" w:cs="Open Sans"/>
                <w:color w:val="000000"/>
                <w:sz w:val="14"/>
                <w:szCs w:val="14"/>
              </w:rPr>
              <w:t>(1) Ministerstvo vnútra SR, iný oprávnený subjekt,</w:t>
            </w:r>
            <w:r>
              <w:rPr>
                <w:rFonts w:ascii="Open Sans" w:hAnsi="Open Sans" w:cs="Open Sans"/>
                <w:color w:val="000000"/>
                <w:sz w:val="14"/>
                <w:szCs w:val="14"/>
              </w:rPr>
              <w:br/>
            </w:r>
            <w:r w:rsidR="00A73469">
              <w:rPr>
                <w:rFonts w:ascii="Open Sans" w:eastAsia="Times New Roman" w:hAnsi="Open Sans" w:cs="Open Sans"/>
                <w:color w:val="000000"/>
                <w:sz w:val="14"/>
                <w:szCs w:val="14"/>
                <w:lang w:eastAsia="sk-SK"/>
              </w:rPr>
              <w:t>(2) sprostredkovateľ</w:t>
            </w:r>
          </w:p>
        </w:tc>
      </w:tr>
      <w:tr w:rsidR="00770C24" w:rsidRPr="003F41DB" w14:paraId="05F50102" w14:textId="77777777" w:rsidTr="00770C24">
        <w:trPr>
          <w:trHeight w:val="1649"/>
        </w:trPr>
        <w:tc>
          <w:tcPr>
            <w:tcW w:w="3565" w:type="dxa"/>
            <w:tcBorders>
              <w:top w:val="single" w:sz="4" w:space="0" w:color="auto"/>
              <w:left w:val="single" w:sz="4" w:space="0" w:color="auto"/>
              <w:bottom w:val="single" w:sz="4" w:space="0" w:color="auto"/>
              <w:right w:val="single" w:sz="4" w:space="0" w:color="auto"/>
            </w:tcBorders>
            <w:shd w:val="clear" w:color="000000" w:fill="D9D9D9"/>
          </w:tcPr>
          <w:p w14:paraId="741AC754" w14:textId="049F92C6" w:rsidR="00770C24" w:rsidRDefault="002F57A1" w:rsidP="00624616">
            <w:pPr>
              <w:spacing w:after="0" w:line="240" w:lineRule="auto"/>
              <w:rPr>
                <w:rFonts w:ascii="Open Sans" w:hAnsi="Open Sans" w:cs="Open Sans"/>
                <w:b/>
                <w:bCs/>
                <w:color w:val="000000"/>
                <w:sz w:val="14"/>
                <w:szCs w:val="14"/>
              </w:rPr>
            </w:pPr>
            <w:r w:rsidRPr="002F57A1">
              <w:rPr>
                <w:rFonts w:ascii="Open Sans" w:hAnsi="Open Sans" w:cs="Open Sans"/>
                <w:b/>
                <w:bCs/>
                <w:color w:val="000000"/>
                <w:sz w:val="14"/>
                <w:szCs w:val="14"/>
              </w:rPr>
              <w:lastRenderedPageBreak/>
              <w:t>Kontaktný formulár</w:t>
            </w:r>
            <w:r>
              <w:rPr>
                <w:rFonts w:ascii="Open Sans" w:hAnsi="Open Sans" w:cs="Open Sans"/>
                <w:color w:val="000000"/>
                <w:sz w:val="14"/>
                <w:szCs w:val="14"/>
              </w:rPr>
              <w:t xml:space="preserve">- </w:t>
            </w:r>
            <w:r w:rsidRPr="002F57A1">
              <w:rPr>
                <w:rFonts w:ascii="Open Sans" w:hAnsi="Open Sans" w:cs="Open Sans"/>
                <w:color w:val="000000"/>
                <w:sz w:val="14"/>
                <w:szCs w:val="14"/>
              </w:rPr>
              <w:t>Odpovedanie na dotazy, otázky, dopyty prostredníctvom kontaktného formulára – spracúvanie je nevyhnutné na zodpovedanie vašej požiadavky alebo poskytnutie informácií, o ktoré ste požiadali. Právnym základom je oprávnený záujem (komunikácia so záujemcami) alebo predzmluvné vzťahy (ak dopyt smeruje k uzavretiu zmluvy</w:t>
            </w:r>
            <w:r w:rsidRPr="002F57A1">
              <w:rPr>
                <w:rFonts w:ascii="Open Sans" w:hAnsi="Open Sans" w:cs="Open Sans"/>
                <w:b/>
                <w:bCs/>
                <w:color w:val="000000"/>
                <w:sz w:val="14"/>
                <w:szCs w:val="14"/>
              </w:rPr>
              <w:t>).</w:t>
            </w:r>
          </w:p>
        </w:tc>
        <w:tc>
          <w:tcPr>
            <w:tcW w:w="1389" w:type="dxa"/>
            <w:tcBorders>
              <w:top w:val="single" w:sz="4" w:space="0" w:color="auto"/>
              <w:left w:val="nil"/>
              <w:bottom w:val="single" w:sz="4" w:space="0" w:color="auto"/>
              <w:right w:val="single" w:sz="4" w:space="0" w:color="auto"/>
            </w:tcBorders>
          </w:tcPr>
          <w:p w14:paraId="425DDAC0" w14:textId="10F78CEA" w:rsidR="00770C24" w:rsidRDefault="0067103E" w:rsidP="00624616">
            <w:pPr>
              <w:spacing w:after="0" w:line="240" w:lineRule="auto"/>
              <w:rPr>
                <w:rFonts w:ascii="Open Sans" w:hAnsi="Open Sans" w:cs="Open Sans"/>
                <w:color w:val="000000"/>
                <w:sz w:val="14"/>
                <w:szCs w:val="14"/>
              </w:rPr>
            </w:pPr>
            <w:r w:rsidRPr="0067103E">
              <w:rPr>
                <w:rFonts w:ascii="Open Sans" w:hAnsi="Open Sans" w:cs="Open Sans"/>
                <w:color w:val="000000"/>
                <w:sz w:val="14"/>
                <w:szCs w:val="14"/>
              </w:rPr>
              <w:t>fyzické osoby – odosielatelia správy (potenciálni klienti, záujemcovia o služby/produkty).</w:t>
            </w:r>
          </w:p>
        </w:tc>
        <w:tc>
          <w:tcPr>
            <w:tcW w:w="1661" w:type="dxa"/>
            <w:tcBorders>
              <w:top w:val="single" w:sz="4" w:space="0" w:color="auto"/>
              <w:left w:val="nil"/>
              <w:bottom w:val="single" w:sz="4" w:space="0" w:color="auto"/>
              <w:right w:val="single" w:sz="4" w:space="0" w:color="auto"/>
            </w:tcBorders>
          </w:tcPr>
          <w:p w14:paraId="259DCDB2" w14:textId="105CE9CF" w:rsidR="00770C24" w:rsidRPr="00A73469" w:rsidRDefault="0067103E" w:rsidP="00624616">
            <w:pPr>
              <w:spacing w:after="0" w:line="240" w:lineRule="auto"/>
              <w:rPr>
                <w:rFonts w:ascii="Open Sans" w:hAnsi="Open Sans" w:cs="Open Sans"/>
                <w:color w:val="000000"/>
                <w:sz w:val="14"/>
                <w:szCs w:val="14"/>
              </w:rPr>
            </w:pPr>
            <w:r w:rsidRPr="00A73469">
              <w:rPr>
                <w:rFonts w:ascii="Open Sans" w:hAnsi="Open Sans" w:cs="Open Sans"/>
                <w:color w:val="000000"/>
                <w:sz w:val="14"/>
                <w:szCs w:val="14"/>
              </w:rPr>
              <w:t>bežné osobné údaje: meno, priezvisko, e-mailová adresa, telefónne číslo a iné údaje uvedené dobrovoľne v texte správy.</w:t>
            </w:r>
          </w:p>
        </w:tc>
        <w:tc>
          <w:tcPr>
            <w:tcW w:w="1210" w:type="dxa"/>
            <w:tcBorders>
              <w:top w:val="single" w:sz="4" w:space="0" w:color="auto"/>
              <w:left w:val="nil"/>
              <w:bottom w:val="single" w:sz="4" w:space="0" w:color="auto"/>
              <w:right w:val="single" w:sz="4" w:space="0" w:color="auto"/>
            </w:tcBorders>
          </w:tcPr>
          <w:p w14:paraId="5EEAEBD9" w14:textId="6AE8A32C" w:rsidR="00770C24" w:rsidRPr="00A73469" w:rsidRDefault="00A73469" w:rsidP="00624616">
            <w:pPr>
              <w:spacing w:after="0" w:line="240" w:lineRule="auto"/>
              <w:rPr>
                <w:rFonts w:ascii="Open Sans" w:hAnsi="Open Sans" w:cs="Open Sans"/>
                <w:color w:val="000000"/>
                <w:sz w:val="14"/>
                <w:szCs w:val="14"/>
              </w:rPr>
            </w:pPr>
            <w:r w:rsidRPr="00A73469">
              <w:rPr>
                <w:rFonts w:ascii="Open Sans" w:hAnsi="Open Sans" w:cs="Open Sans"/>
                <w:color w:val="000000"/>
                <w:sz w:val="14"/>
                <w:szCs w:val="14"/>
              </w:rPr>
              <w:t>po dobu vybavenia dotazu, maximálne však 1 rok od ukončenia komunikácie (ak nedôjde k uzavretiu zmluvy)</w:t>
            </w:r>
          </w:p>
          <w:p w14:paraId="31E8E641" w14:textId="77777777" w:rsidR="00A73469" w:rsidRPr="00A73469" w:rsidRDefault="00A73469" w:rsidP="00A73469">
            <w:pPr>
              <w:jc w:val="center"/>
              <w:rPr>
                <w:rFonts w:ascii="Open Sans" w:hAnsi="Open Sans" w:cs="Open Sans"/>
                <w:sz w:val="14"/>
                <w:szCs w:val="14"/>
              </w:rPr>
            </w:pPr>
          </w:p>
        </w:tc>
        <w:tc>
          <w:tcPr>
            <w:tcW w:w="1295" w:type="dxa"/>
            <w:tcBorders>
              <w:top w:val="single" w:sz="4" w:space="0" w:color="auto"/>
              <w:left w:val="nil"/>
              <w:bottom w:val="single" w:sz="4" w:space="0" w:color="auto"/>
              <w:right w:val="single" w:sz="4" w:space="0" w:color="auto"/>
            </w:tcBorders>
          </w:tcPr>
          <w:p w14:paraId="201BB91F" w14:textId="77777777" w:rsidR="00A73469" w:rsidRDefault="00A73469" w:rsidP="00624616">
            <w:pPr>
              <w:spacing w:after="0" w:line="240" w:lineRule="auto"/>
              <w:rPr>
                <w:rFonts w:ascii="Open Sans" w:eastAsia="Times New Roman" w:hAnsi="Open Sans" w:cs="Open Sans"/>
                <w:color w:val="000000"/>
                <w:sz w:val="14"/>
                <w:szCs w:val="14"/>
                <w:lang w:eastAsia="sk-SK"/>
              </w:rPr>
            </w:pPr>
            <w:r w:rsidRPr="00A73469">
              <w:rPr>
                <w:rFonts w:ascii="Open Sans" w:hAnsi="Open Sans" w:cs="Open Sans"/>
                <w:color w:val="000000"/>
                <w:sz w:val="14"/>
                <w:szCs w:val="14"/>
              </w:rPr>
              <w:t>(1) poskytovateľ IT služieb a webhostingu, (2) iný oprávnený subjekt.</w:t>
            </w:r>
            <w:r>
              <w:rPr>
                <w:rFonts w:ascii="Open Sans" w:eastAsia="Times New Roman" w:hAnsi="Open Sans" w:cs="Open Sans"/>
                <w:color w:val="000000"/>
                <w:sz w:val="14"/>
                <w:szCs w:val="14"/>
                <w:lang w:eastAsia="sk-SK"/>
              </w:rPr>
              <w:t xml:space="preserve"> </w:t>
            </w:r>
          </w:p>
          <w:p w14:paraId="4ED6151E" w14:textId="2005F885" w:rsidR="00770C24" w:rsidRPr="00A73469" w:rsidRDefault="00A73469" w:rsidP="00624616">
            <w:pPr>
              <w:spacing w:after="0" w:line="240" w:lineRule="auto"/>
              <w:rPr>
                <w:rFonts w:ascii="Open Sans" w:hAnsi="Open Sans" w:cs="Open Sans"/>
                <w:color w:val="000000"/>
                <w:sz w:val="14"/>
                <w:szCs w:val="14"/>
              </w:rPr>
            </w:pPr>
            <w:r>
              <w:rPr>
                <w:rFonts w:ascii="Open Sans" w:eastAsia="Times New Roman" w:hAnsi="Open Sans" w:cs="Open Sans"/>
                <w:color w:val="000000"/>
                <w:sz w:val="14"/>
                <w:szCs w:val="14"/>
                <w:lang w:eastAsia="sk-SK"/>
              </w:rPr>
              <w:t>(2) sprostredkovateľ</w:t>
            </w:r>
          </w:p>
        </w:tc>
      </w:tr>
    </w:tbl>
    <w:p w14:paraId="59DCD683" w14:textId="77777777" w:rsidR="000229D1" w:rsidRDefault="000229D1" w:rsidP="00140A37">
      <w:pPr>
        <w:jc w:val="both"/>
        <w:rPr>
          <w:rFonts w:ascii="Open Sans" w:hAnsi="Open Sans" w:cs="Open Sans"/>
          <w:sz w:val="16"/>
          <w:szCs w:val="20"/>
        </w:rPr>
      </w:pPr>
    </w:p>
    <w:p w14:paraId="4E93CB3D" w14:textId="77777777" w:rsidR="002269A5" w:rsidRPr="00794B4C" w:rsidRDefault="002269A5" w:rsidP="002269A5">
      <w:pPr>
        <w:jc w:val="both"/>
        <w:rPr>
          <w:rFonts w:ascii="Open Sans" w:hAnsi="Open Sans" w:cs="Open Sans"/>
          <w:b/>
          <w:bCs/>
          <w:sz w:val="16"/>
          <w:szCs w:val="20"/>
        </w:rPr>
      </w:pPr>
      <w:r w:rsidRPr="00794B4C">
        <w:rPr>
          <w:rFonts w:ascii="Open Sans" w:hAnsi="Open Sans" w:cs="Open Sans"/>
          <w:b/>
          <w:bCs/>
          <w:sz w:val="16"/>
          <w:szCs w:val="20"/>
        </w:rPr>
        <w:t>Povinnosť poskytnutia osobných údajov</w:t>
      </w:r>
    </w:p>
    <w:p w14:paraId="16E8D4D4" w14:textId="77777777" w:rsidR="002269A5" w:rsidRDefault="002269A5" w:rsidP="002269A5">
      <w:pPr>
        <w:jc w:val="both"/>
        <w:rPr>
          <w:rFonts w:ascii="Open Sans" w:hAnsi="Open Sans" w:cs="Open Sans"/>
          <w:sz w:val="16"/>
          <w:szCs w:val="20"/>
        </w:rPr>
      </w:pPr>
      <w:r>
        <w:rPr>
          <w:rFonts w:ascii="Open Sans" w:hAnsi="Open Sans" w:cs="Open Sans"/>
          <w:sz w:val="16"/>
          <w:szCs w:val="20"/>
        </w:rPr>
        <w:t xml:space="preserve">Povinnosť poskytnúť osobné údaje sa pre každú vyššie uvedenú spracovateľskú operáciu líši. </w:t>
      </w:r>
    </w:p>
    <w:p w14:paraId="7D39918B" w14:textId="77777777" w:rsidR="002269A5" w:rsidRPr="00AE0564" w:rsidRDefault="002269A5" w:rsidP="002269A5">
      <w:pPr>
        <w:jc w:val="both"/>
        <w:rPr>
          <w:rFonts w:ascii="Open Sans" w:hAnsi="Open Sans" w:cs="Open Sans"/>
          <w:sz w:val="16"/>
          <w:szCs w:val="20"/>
        </w:rPr>
      </w:pPr>
      <w:r w:rsidRPr="00AE0564">
        <w:rPr>
          <w:rFonts w:ascii="Open Sans" w:hAnsi="Open Sans" w:cs="Open Sans"/>
          <w:sz w:val="16"/>
          <w:szCs w:val="20"/>
        </w:rPr>
        <w:t>V</w:t>
      </w:r>
      <w:r w:rsidRPr="00AE0564">
        <w:rPr>
          <w:rFonts w:ascii="Arial" w:hAnsi="Arial" w:cs="Arial"/>
          <w:sz w:val="16"/>
          <w:szCs w:val="20"/>
        </w:rPr>
        <w:t> </w:t>
      </w:r>
      <w:r w:rsidRPr="00AE0564">
        <w:rPr>
          <w:rFonts w:ascii="Open Sans" w:hAnsi="Open Sans" w:cs="Open Sans"/>
          <w:sz w:val="16"/>
          <w:szCs w:val="20"/>
        </w:rPr>
        <w:t>prípadoch, pokiaľ je spracúvanie založené na vašom dobrovoľnom súhlase, nemáte povinnosť poskytnúť osobné údaje, avšak ich neposkytnutím napr. nebudete môcť využiť našu službu, ktorá sa na súhlase zakladá alebo nebudete môcť čerpať výhody z</w:t>
      </w:r>
      <w:r w:rsidRPr="00AE0564">
        <w:rPr>
          <w:rFonts w:ascii="Arial" w:hAnsi="Arial" w:cs="Arial"/>
          <w:sz w:val="16"/>
          <w:szCs w:val="20"/>
        </w:rPr>
        <w:t> </w:t>
      </w:r>
      <w:r w:rsidRPr="00AE0564">
        <w:rPr>
          <w:rFonts w:ascii="Open Sans" w:hAnsi="Open Sans" w:cs="Open Sans"/>
          <w:sz w:val="16"/>
          <w:szCs w:val="20"/>
        </w:rPr>
        <w:t>nej plynúce. </w:t>
      </w:r>
    </w:p>
    <w:p w14:paraId="24917B1B" w14:textId="77777777" w:rsidR="002269A5" w:rsidRPr="00AE0564" w:rsidRDefault="002269A5" w:rsidP="002269A5">
      <w:pPr>
        <w:jc w:val="both"/>
        <w:rPr>
          <w:rFonts w:ascii="Open Sans" w:hAnsi="Open Sans" w:cs="Open Sans"/>
          <w:sz w:val="16"/>
          <w:szCs w:val="20"/>
        </w:rPr>
      </w:pPr>
      <w:r w:rsidRPr="00AE0564">
        <w:rPr>
          <w:rFonts w:ascii="Open Sans" w:hAnsi="Open Sans" w:cs="Open Sans"/>
          <w:sz w:val="16"/>
          <w:szCs w:val="20"/>
        </w:rPr>
        <w:t>V</w:t>
      </w:r>
      <w:r w:rsidRPr="00AE0564">
        <w:rPr>
          <w:rFonts w:ascii="Arial" w:hAnsi="Arial" w:cs="Arial"/>
          <w:sz w:val="16"/>
          <w:szCs w:val="20"/>
        </w:rPr>
        <w:t> </w:t>
      </w:r>
      <w:r w:rsidRPr="00AE0564">
        <w:rPr>
          <w:rFonts w:ascii="Open Sans" w:hAnsi="Open Sans" w:cs="Open Sans"/>
          <w:sz w:val="16"/>
          <w:szCs w:val="20"/>
        </w:rPr>
        <w:t>prípadoch, pokiaľ je spracúvanie zákonnou alebo zmluvnou požiadavkou, alebo úlohou ktorú sme povinní vykonať vo verejnom záujme, máte povinnosť poskytnúť nám osobné údaje. Neposkytnutím môžete porušiť zákon alebo znemožniť využitie našich služieb, nakoľko nebudeme schopní plniť svoje zákonné/zmluvné povinnosti. </w:t>
      </w:r>
    </w:p>
    <w:p w14:paraId="543002E9" w14:textId="35E3F65F" w:rsidR="002269A5" w:rsidRPr="00794B4C" w:rsidRDefault="002269A5" w:rsidP="002269A5">
      <w:pPr>
        <w:jc w:val="both"/>
        <w:rPr>
          <w:rFonts w:ascii="Open Sans" w:hAnsi="Open Sans" w:cs="Open Sans"/>
          <w:sz w:val="16"/>
          <w:szCs w:val="20"/>
        </w:rPr>
      </w:pPr>
      <w:r w:rsidRPr="00AE0564">
        <w:rPr>
          <w:rFonts w:ascii="Open Sans" w:hAnsi="Open Sans" w:cs="Open Sans"/>
          <w:sz w:val="16"/>
          <w:szCs w:val="20"/>
        </w:rPr>
        <w:t>Poskytnutie osobných údajov, ktoré spracúvame v rámci oprávneného záujmu je povinné, avšak máte právo namietať takéto spracúvanie. Vašu žiadosť vždy riadne posúdime, avšak je možné, že v</w:t>
      </w:r>
      <w:r w:rsidRPr="00AE0564">
        <w:rPr>
          <w:rFonts w:ascii="Arial" w:hAnsi="Arial" w:cs="Arial"/>
          <w:sz w:val="16"/>
          <w:szCs w:val="20"/>
        </w:rPr>
        <w:t> </w:t>
      </w:r>
      <w:r w:rsidRPr="00AE0564">
        <w:rPr>
          <w:rFonts w:ascii="Open Sans" w:hAnsi="Open Sans" w:cs="Open Sans"/>
          <w:sz w:val="16"/>
          <w:szCs w:val="20"/>
        </w:rPr>
        <w:t>určitých prípadoch nebudeme môcť vašej žiadosti vyhovieť a</w:t>
      </w:r>
      <w:r w:rsidRPr="00AE0564">
        <w:rPr>
          <w:rFonts w:ascii="Arial" w:hAnsi="Arial" w:cs="Arial"/>
          <w:sz w:val="16"/>
          <w:szCs w:val="20"/>
        </w:rPr>
        <w:t> </w:t>
      </w:r>
      <w:r w:rsidRPr="00AE0564">
        <w:rPr>
          <w:rFonts w:ascii="Open Sans" w:hAnsi="Open Sans" w:cs="Open Sans"/>
          <w:sz w:val="16"/>
          <w:szCs w:val="20"/>
        </w:rPr>
        <w:t>poskytnutie osobných údajov zostane povinné. Podobne v</w:t>
      </w:r>
      <w:r w:rsidRPr="00AE0564">
        <w:rPr>
          <w:rFonts w:ascii="Arial" w:hAnsi="Arial" w:cs="Arial"/>
          <w:sz w:val="16"/>
          <w:szCs w:val="20"/>
        </w:rPr>
        <w:t> </w:t>
      </w:r>
      <w:r w:rsidRPr="00AE0564">
        <w:rPr>
          <w:rFonts w:ascii="Open Sans" w:hAnsi="Open Sans" w:cs="Open Sans"/>
          <w:sz w:val="16"/>
          <w:szCs w:val="20"/>
        </w:rPr>
        <w:t>prípade, keď vykonávame profilovanie, máte právo nás požiadať aby ste neboli jeho súčasťou.  </w:t>
      </w:r>
    </w:p>
    <w:p w14:paraId="7D45F871" w14:textId="66180F0A" w:rsidR="002269A5" w:rsidRPr="00040974" w:rsidRDefault="002269A5" w:rsidP="00A73469">
      <w:pPr>
        <w:jc w:val="both"/>
        <w:rPr>
          <w:rFonts w:ascii="Open Sans" w:hAnsi="Open Sans" w:cs="Open Sans"/>
          <w:sz w:val="16"/>
          <w:szCs w:val="20"/>
        </w:rPr>
      </w:pPr>
      <w:r w:rsidRPr="00794B4C">
        <w:rPr>
          <w:rFonts w:ascii="Open Sans" w:hAnsi="Open Sans" w:cs="Open Sans"/>
          <w:b/>
          <w:bCs/>
          <w:sz w:val="16"/>
          <w:szCs w:val="20"/>
        </w:rPr>
        <w:t xml:space="preserve">Prenos osobných údajov do tretej krajiny/medzinárodnej </w:t>
      </w:r>
      <w:r w:rsidRPr="00A73469">
        <w:rPr>
          <w:rFonts w:ascii="Open Sans" w:hAnsi="Open Sans" w:cs="Open Sans"/>
          <w:b/>
          <w:bCs/>
          <w:sz w:val="16"/>
          <w:szCs w:val="20"/>
        </w:rPr>
        <w:t xml:space="preserve">organizácii </w:t>
      </w:r>
      <w:r w:rsidRPr="00A73469">
        <w:rPr>
          <w:rFonts w:ascii="Open Sans" w:hAnsi="Open Sans" w:cs="Open Sans"/>
          <w:sz w:val="16"/>
          <w:szCs w:val="20"/>
        </w:rPr>
        <w:t>sa nevykonáva.</w:t>
      </w:r>
    </w:p>
    <w:p w14:paraId="00590BC1" w14:textId="77777777" w:rsidR="002269A5" w:rsidRPr="00C353FC" w:rsidRDefault="002269A5" w:rsidP="002269A5">
      <w:pPr>
        <w:jc w:val="both"/>
        <w:rPr>
          <w:rFonts w:ascii="Open Sans" w:hAnsi="Open Sans" w:cs="Open Sans"/>
          <w:b/>
          <w:bCs/>
          <w:sz w:val="16"/>
          <w:szCs w:val="20"/>
        </w:rPr>
      </w:pPr>
      <w:r w:rsidRPr="00C353FC">
        <w:rPr>
          <w:rFonts w:ascii="Open Sans" w:hAnsi="Open Sans" w:cs="Open Sans"/>
          <w:b/>
          <w:bCs/>
          <w:sz w:val="16"/>
          <w:szCs w:val="20"/>
        </w:rPr>
        <w:t>Doplňujúce informácie</w:t>
      </w:r>
    </w:p>
    <w:p w14:paraId="081E49FE" w14:textId="77777777" w:rsidR="00140A37" w:rsidRDefault="00140A37" w:rsidP="00140A37">
      <w:pPr>
        <w:jc w:val="both"/>
        <w:rPr>
          <w:rFonts w:ascii="Open Sans" w:hAnsi="Open Sans" w:cs="Open Sans"/>
          <w:sz w:val="16"/>
          <w:szCs w:val="20"/>
        </w:rPr>
      </w:pPr>
      <w:r w:rsidRPr="00140A37">
        <w:rPr>
          <w:rFonts w:ascii="Open Sans" w:hAnsi="Open Sans" w:cs="Open Sans"/>
          <w:sz w:val="16"/>
          <w:szCs w:val="20"/>
        </w:rPr>
        <w:t>Údaje z niektorých vyššie uvedených spracovateľských operácií sa v aplikovateľnom prípade a v nevyhnutnom rozsahu môžu použiť v rámci preukazovania, uplatňovania alebo obhajovania našich právnych nárokov, alebo právnych nárokov tretej strany (napríklad poskytnutie údajov orgánom činným v trestnom konaní, exekútorovi, advokátom, a pod.), v rámci súdnych, alebo mimosúdnych konaní, vymáhania pohľadávok a pod. Niektoré získané osobné údaje (napr. potvrdenia, záznamy, iné doklady potvrdzujúce danú skutočnosť a pod.) sa môžu uchovávať a používať ako „dôkaz“ pre účely auditov, kontrolnej činnosti zo strany tretích strán, v rámci overovania riadneho plnenia povinností prevádzkovateľa v zmysle legislatívnych požiadaviek, alebo iných požiadaviek (</w:t>
      </w:r>
      <w:r w:rsidR="000938FA">
        <w:rPr>
          <w:rFonts w:ascii="Open Sans" w:hAnsi="Open Sans" w:cs="Open Sans"/>
          <w:sz w:val="16"/>
          <w:szCs w:val="20"/>
        </w:rPr>
        <w:t>zmluvných, sektorových a pod.).</w:t>
      </w:r>
    </w:p>
    <w:p w14:paraId="0D09460E" w14:textId="77777777" w:rsidR="00140A37" w:rsidRPr="000938FA" w:rsidRDefault="00140A37" w:rsidP="00140A37">
      <w:pPr>
        <w:pStyle w:val="Nadpis1"/>
        <w:pBdr>
          <w:bottom w:val="single" w:sz="24" w:space="0" w:color="091C6B"/>
        </w:pBdr>
        <w:shd w:val="clear" w:color="auto" w:fill="F5F5F5"/>
        <w:suppressAutoHyphens w:val="0"/>
        <w:autoSpaceDN/>
        <w:spacing w:before="161" w:after="161"/>
        <w:textAlignment w:val="auto"/>
        <w:rPr>
          <w:rFonts w:ascii="Montserrat" w:eastAsiaTheme="majorEastAsia" w:hAnsi="Montserrat" w:cstheme="majorBidi"/>
          <w:color w:val="091C6B"/>
          <w:sz w:val="22"/>
          <w:szCs w:val="36"/>
        </w:rPr>
      </w:pPr>
      <w:r w:rsidRPr="000938FA">
        <w:rPr>
          <w:rFonts w:ascii="Montserrat" w:eastAsiaTheme="majorEastAsia" w:hAnsi="Montserrat" w:cstheme="majorBidi"/>
          <w:color w:val="091C6B"/>
          <w:sz w:val="22"/>
          <w:szCs w:val="36"/>
        </w:rPr>
        <w:t>Vaše práva</w:t>
      </w:r>
    </w:p>
    <w:p w14:paraId="1C5EFC87" w14:textId="5378A78C" w:rsidR="002269A5" w:rsidRDefault="002269A5" w:rsidP="002269A5">
      <w:pPr>
        <w:jc w:val="both"/>
        <w:rPr>
          <w:rFonts w:ascii="Open Sans" w:hAnsi="Open Sans" w:cs="Open Sans"/>
          <w:sz w:val="16"/>
          <w:szCs w:val="18"/>
        </w:rPr>
      </w:pPr>
      <w:r w:rsidRPr="00140A37">
        <w:rPr>
          <w:rFonts w:ascii="Open Sans" w:hAnsi="Open Sans" w:cs="Open Sans"/>
          <w:sz w:val="16"/>
          <w:szCs w:val="18"/>
        </w:rPr>
        <w:t xml:space="preserve">Ako dotknutá osoba, o ktorej spracúvame osobné údaje, máte v zmysle nariadenia GDPR a zákona o OOÚ práva v súvislosti so spracúvaním osobných údajov, a to právo požadovať od prevádzkovateľa prístup k osobným údajom, ktoré sú o vás spracúvané, právo na opravu (príp. doplnenie) osobných údajov, právo na vymazanie, alebo obmedzenie spracúvania osobných údajov, právo namietať voči spracúvaniu osobných údajov, právo na neúčinnosť automatizovaného individuálneho rozhodovania vrátane profilovania, právo na prenosnosť osobných údajov, právo odvolať súhlas so spracúvaním osobných </w:t>
      </w:r>
      <w:r w:rsidRPr="00AE0564">
        <w:rPr>
          <w:rFonts w:ascii="Open Sans" w:hAnsi="Open Sans" w:cs="Open Sans"/>
          <w:sz w:val="16"/>
          <w:szCs w:val="18"/>
        </w:rPr>
        <w:t>údajov. V prípade, ak sa rozhodnete využiť niektoré zo svojich práv, môžete na to využiť náš formulár žiadosti, ktorý je dostupný na vyžiadanie. V prípade</w:t>
      </w:r>
      <w:r w:rsidRPr="00140A37">
        <w:rPr>
          <w:rFonts w:ascii="Open Sans" w:hAnsi="Open Sans" w:cs="Open Sans"/>
          <w:sz w:val="16"/>
          <w:szCs w:val="18"/>
        </w:rPr>
        <w:t>, ak nie ste spokojný s našou odpoveďou, alebo sa domnievate, že sme porušili vaše práva, alebo spracúvame vaše osobné údaje nespravodlivo, nezákonne a pod. máte možnosť podať sťažnosť – návrh na začatie konania dozornému orgánu, ktorým je Úrad na ochranu osobný</w:t>
      </w:r>
      <w:r>
        <w:rPr>
          <w:rFonts w:ascii="Open Sans" w:hAnsi="Open Sans" w:cs="Open Sans"/>
          <w:sz w:val="16"/>
          <w:szCs w:val="18"/>
        </w:rPr>
        <w:t>ch údajov Slovenskej republiky.</w:t>
      </w:r>
    </w:p>
    <w:p w14:paraId="37D14414" w14:textId="030A907A" w:rsidR="001F7C08" w:rsidRPr="000938FA" w:rsidRDefault="001F7C08" w:rsidP="004F40B4">
      <w:pPr>
        <w:jc w:val="both"/>
        <w:rPr>
          <w:rFonts w:ascii="Open Sans" w:hAnsi="Open Sans" w:cs="Open Sans"/>
          <w:sz w:val="16"/>
          <w:szCs w:val="18"/>
        </w:rPr>
      </w:pPr>
    </w:p>
    <w:sectPr w:rsidR="001F7C08" w:rsidRPr="000938FA" w:rsidSect="003827B8">
      <w:headerReference w:type="default" r:id="rId11"/>
      <w:footerReference w:type="default" r:id="rId12"/>
      <w:pgSz w:w="11906" w:h="16838"/>
      <w:pgMar w:top="1134"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247A0F" w14:textId="77777777" w:rsidR="009A5569" w:rsidRDefault="009A5569" w:rsidP="001D2E08">
      <w:pPr>
        <w:spacing w:after="0" w:line="240" w:lineRule="auto"/>
      </w:pPr>
      <w:r>
        <w:separator/>
      </w:r>
    </w:p>
  </w:endnote>
  <w:endnote w:type="continuationSeparator" w:id="0">
    <w:p w14:paraId="44F959D9" w14:textId="77777777" w:rsidR="009A5569" w:rsidRDefault="009A5569" w:rsidP="001D2E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Montserrat">
    <w:panose1 w:val="00000500000000000000"/>
    <w:charset w:val="EE"/>
    <w:family w:val="auto"/>
    <w:pitch w:val="variable"/>
    <w:sig w:usb0="2000020F" w:usb1="00000003" w:usb2="00000000" w:usb3="00000000" w:csb0="00000197" w:csb1="00000000"/>
  </w:font>
  <w:font w:name="Open Sans">
    <w:panose1 w:val="020B0606030504020204"/>
    <w:charset w:val="EE"/>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862" w:type="dxa"/>
      <w:tblInd w:w="-108" w:type="dxa"/>
      <w:tblCellMar>
        <w:left w:w="10" w:type="dxa"/>
        <w:right w:w="10" w:type="dxa"/>
      </w:tblCellMar>
      <w:tblLook w:val="0000" w:firstRow="0" w:lastRow="0" w:firstColumn="0" w:lastColumn="0" w:noHBand="0" w:noVBand="0"/>
    </w:tblPr>
    <w:tblGrid>
      <w:gridCol w:w="4208"/>
      <w:gridCol w:w="2403"/>
      <w:gridCol w:w="3251"/>
    </w:tblGrid>
    <w:tr w:rsidR="00124A24" w:rsidRPr="001715A3" w14:paraId="111FF960" w14:textId="77777777" w:rsidTr="00CB281F">
      <w:trPr>
        <w:trHeight w:val="182"/>
      </w:trPr>
      <w:tc>
        <w:tcPr>
          <w:tcW w:w="4208" w:type="dxa"/>
          <w:tcBorders>
            <w:top w:val="single" w:sz="4" w:space="0" w:color="000000"/>
          </w:tcBorders>
          <w:tcMar>
            <w:top w:w="0" w:type="dxa"/>
            <w:left w:w="108" w:type="dxa"/>
            <w:bottom w:w="0" w:type="dxa"/>
            <w:right w:w="108" w:type="dxa"/>
          </w:tcMar>
        </w:tcPr>
        <w:p w14:paraId="7F9F71A7" w14:textId="77777777" w:rsidR="00124A24" w:rsidRPr="001715A3" w:rsidRDefault="00124A24" w:rsidP="00010B63">
          <w:pPr>
            <w:pStyle w:val="Pta"/>
            <w:tabs>
              <w:tab w:val="clear" w:pos="4536"/>
              <w:tab w:val="left" w:pos="4111"/>
              <w:tab w:val="left" w:pos="4820"/>
              <w:tab w:val="left" w:pos="6663"/>
            </w:tabs>
            <w:rPr>
              <w:rFonts w:ascii="Open Sans" w:hAnsi="Open Sans" w:cs="Open Sans"/>
              <w:sz w:val="18"/>
              <w:szCs w:val="18"/>
            </w:rPr>
          </w:pPr>
          <w:r w:rsidRPr="001715A3">
            <w:rPr>
              <w:rFonts w:ascii="Open Sans" w:hAnsi="Open Sans" w:cs="Open Sans"/>
              <w:sz w:val="18"/>
              <w:szCs w:val="18"/>
            </w:rPr>
            <w:t>[</w:t>
          </w:r>
          <w:r>
            <w:rPr>
              <w:rFonts w:ascii="Open Sans" w:hAnsi="Open Sans" w:cs="Open Sans"/>
              <w:sz w:val="18"/>
              <w:szCs w:val="18"/>
            </w:rPr>
            <w:t>Verejné</w:t>
          </w:r>
          <w:r w:rsidRPr="001715A3">
            <w:rPr>
              <w:rFonts w:ascii="Open Sans" w:hAnsi="Open Sans" w:cs="Open Sans"/>
              <w:sz w:val="18"/>
              <w:szCs w:val="18"/>
            </w:rPr>
            <w:t>]</w:t>
          </w:r>
        </w:p>
      </w:tc>
      <w:tc>
        <w:tcPr>
          <w:tcW w:w="2403" w:type="dxa"/>
          <w:tcBorders>
            <w:top w:val="single" w:sz="4" w:space="0" w:color="000000"/>
          </w:tcBorders>
          <w:tcMar>
            <w:top w:w="0" w:type="dxa"/>
            <w:left w:w="108" w:type="dxa"/>
            <w:bottom w:w="0" w:type="dxa"/>
            <w:right w:w="108" w:type="dxa"/>
          </w:tcMar>
        </w:tcPr>
        <w:p w14:paraId="22D81DFD" w14:textId="2E72173A" w:rsidR="00124A24" w:rsidRPr="001715A3" w:rsidRDefault="00124A24" w:rsidP="00EE6BB7">
          <w:pPr>
            <w:pStyle w:val="Pta"/>
            <w:tabs>
              <w:tab w:val="clear" w:pos="4536"/>
              <w:tab w:val="left" w:pos="4111"/>
              <w:tab w:val="left" w:pos="4820"/>
              <w:tab w:val="left" w:pos="6663"/>
            </w:tabs>
            <w:ind w:firstLine="142"/>
            <w:rPr>
              <w:rFonts w:ascii="Open Sans" w:hAnsi="Open Sans" w:cs="Open Sans"/>
              <w:sz w:val="18"/>
              <w:szCs w:val="18"/>
            </w:rPr>
          </w:pPr>
        </w:p>
      </w:tc>
      <w:tc>
        <w:tcPr>
          <w:tcW w:w="3251" w:type="dxa"/>
          <w:tcBorders>
            <w:top w:val="single" w:sz="4" w:space="0" w:color="000000"/>
          </w:tcBorders>
          <w:tcMar>
            <w:top w:w="0" w:type="dxa"/>
            <w:left w:w="108" w:type="dxa"/>
            <w:bottom w:w="0" w:type="dxa"/>
            <w:right w:w="108" w:type="dxa"/>
          </w:tcMar>
        </w:tcPr>
        <w:p w14:paraId="5803494D" w14:textId="77777777" w:rsidR="00124A24" w:rsidRPr="001715A3" w:rsidRDefault="00124A24" w:rsidP="001715A3">
          <w:pPr>
            <w:pStyle w:val="Pta"/>
            <w:tabs>
              <w:tab w:val="clear" w:pos="4536"/>
              <w:tab w:val="left" w:pos="4111"/>
              <w:tab w:val="left" w:pos="4820"/>
              <w:tab w:val="left" w:pos="6663"/>
            </w:tabs>
            <w:ind w:firstLine="142"/>
            <w:jc w:val="right"/>
            <w:rPr>
              <w:rFonts w:ascii="Open Sans" w:hAnsi="Open Sans" w:cs="Open Sans"/>
              <w:sz w:val="18"/>
              <w:szCs w:val="18"/>
            </w:rPr>
          </w:pPr>
          <w:r w:rsidRPr="001715A3">
            <w:rPr>
              <w:rFonts w:ascii="Open Sans" w:hAnsi="Open Sans" w:cs="Open Sans"/>
              <w:sz w:val="18"/>
              <w:szCs w:val="18"/>
            </w:rPr>
            <w:t xml:space="preserve">Strana </w:t>
          </w:r>
          <w:r w:rsidRPr="001715A3">
            <w:rPr>
              <w:rFonts w:ascii="Open Sans" w:hAnsi="Open Sans" w:cs="Open Sans"/>
              <w:b/>
              <w:sz w:val="18"/>
              <w:szCs w:val="18"/>
            </w:rPr>
            <w:fldChar w:fldCharType="begin"/>
          </w:r>
          <w:r w:rsidRPr="001715A3">
            <w:rPr>
              <w:rFonts w:ascii="Open Sans" w:hAnsi="Open Sans" w:cs="Open Sans"/>
              <w:b/>
              <w:sz w:val="18"/>
              <w:szCs w:val="18"/>
            </w:rPr>
            <w:instrText xml:space="preserve"> PAGE </w:instrText>
          </w:r>
          <w:r w:rsidRPr="001715A3">
            <w:rPr>
              <w:rFonts w:ascii="Open Sans" w:hAnsi="Open Sans" w:cs="Open Sans"/>
              <w:b/>
              <w:sz w:val="18"/>
              <w:szCs w:val="18"/>
            </w:rPr>
            <w:fldChar w:fldCharType="separate"/>
          </w:r>
          <w:r w:rsidR="002254B2">
            <w:rPr>
              <w:rFonts w:ascii="Open Sans" w:hAnsi="Open Sans" w:cs="Open Sans"/>
              <w:b/>
              <w:noProof/>
              <w:sz w:val="18"/>
              <w:szCs w:val="18"/>
            </w:rPr>
            <w:t>2</w:t>
          </w:r>
          <w:r w:rsidRPr="001715A3">
            <w:rPr>
              <w:rFonts w:ascii="Open Sans" w:hAnsi="Open Sans" w:cs="Open Sans"/>
              <w:sz w:val="18"/>
              <w:szCs w:val="18"/>
            </w:rPr>
            <w:fldChar w:fldCharType="end"/>
          </w:r>
          <w:r w:rsidRPr="001715A3">
            <w:rPr>
              <w:rFonts w:ascii="Open Sans" w:hAnsi="Open Sans" w:cs="Open Sans"/>
              <w:sz w:val="18"/>
              <w:szCs w:val="18"/>
            </w:rPr>
            <w:t xml:space="preserve"> z </w:t>
          </w:r>
          <w:r w:rsidRPr="001715A3">
            <w:rPr>
              <w:rFonts w:ascii="Open Sans" w:hAnsi="Open Sans" w:cs="Open Sans"/>
              <w:b/>
              <w:sz w:val="18"/>
              <w:szCs w:val="18"/>
            </w:rPr>
            <w:fldChar w:fldCharType="begin"/>
          </w:r>
          <w:r w:rsidRPr="001715A3">
            <w:rPr>
              <w:rFonts w:ascii="Open Sans" w:hAnsi="Open Sans" w:cs="Open Sans"/>
              <w:b/>
              <w:sz w:val="18"/>
              <w:szCs w:val="18"/>
            </w:rPr>
            <w:instrText xml:space="preserve"> NUMPAGES </w:instrText>
          </w:r>
          <w:r w:rsidRPr="001715A3">
            <w:rPr>
              <w:rFonts w:ascii="Open Sans" w:hAnsi="Open Sans" w:cs="Open Sans"/>
              <w:b/>
              <w:sz w:val="18"/>
              <w:szCs w:val="18"/>
            </w:rPr>
            <w:fldChar w:fldCharType="separate"/>
          </w:r>
          <w:r w:rsidR="002254B2">
            <w:rPr>
              <w:rFonts w:ascii="Open Sans" w:hAnsi="Open Sans" w:cs="Open Sans"/>
              <w:b/>
              <w:noProof/>
              <w:sz w:val="18"/>
              <w:szCs w:val="18"/>
            </w:rPr>
            <w:t>3</w:t>
          </w:r>
          <w:r w:rsidRPr="001715A3">
            <w:rPr>
              <w:rFonts w:ascii="Open Sans" w:hAnsi="Open Sans" w:cs="Open Sans"/>
              <w:sz w:val="18"/>
              <w:szCs w:val="18"/>
            </w:rPr>
            <w:fldChar w:fldCharType="end"/>
          </w:r>
        </w:p>
      </w:tc>
    </w:tr>
  </w:tbl>
  <w:p w14:paraId="12AE88A8" w14:textId="77777777" w:rsidR="00124A24" w:rsidRPr="00C718C2" w:rsidRDefault="00124A24" w:rsidP="00107ADF">
    <w:pPr>
      <w:pStyle w:val="Pta"/>
      <w:tabs>
        <w:tab w:val="clear" w:pos="4536"/>
        <w:tab w:val="left" w:pos="4111"/>
        <w:tab w:val="left" w:pos="4820"/>
        <w:tab w:val="left" w:pos="6663"/>
      </w:tabs>
      <w:rPr>
        <w:rFonts w:ascii="Arial Nova" w:hAnsi="Arial Nova"/>
        <w:color w:val="FF0000"/>
        <w:sz w:val="18"/>
        <w:szCs w:val="19"/>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8AF3FD" w14:textId="77777777" w:rsidR="009A5569" w:rsidRDefault="009A5569" w:rsidP="001D2E08">
      <w:pPr>
        <w:spacing w:after="0" w:line="240" w:lineRule="auto"/>
      </w:pPr>
      <w:r>
        <w:separator/>
      </w:r>
    </w:p>
  </w:footnote>
  <w:footnote w:type="continuationSeparator" w:id="0">
    <w:p w14:paraId="46C125D7" w14:textId="77777777" w:rsidR="009A5569" w:rsidRDefault="009A5569" w:rsidP="001D2E0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100" w:type="dxa"/>
      <w:tblCellMar>
        <w:left w:w="10" w:type="dxa"/>
        <w:right w:w="10" w:type="dxa"/>
      </w:tblCellMar>
      <w:tblLook w:val="0000" w:firstRow="0" w:lastRow="0" w:firstColumn="0" w:lastColumn="0" w:noHBand="0" w:noVBand="0"/>
    </w:tblPr>
    <w:tblGrid>
      <w:gridCol w:w="6609"/>
      <w:gridCol w:w="2491"/>
    </w:tblGrid>
    <w:tr w:rsidR="00124A24" w:rsidRPr="004B0DE3" w14:paraId="2E75F167" w14:textId="77777777" w:rsidTr="00CB281F">
      <w:trPr>
        <w:trHeight w:val="666"/>
      </w:trPr>
      <w:tc>
        <w:tcPr>
          <w:tcW w:w="6609" w:type="dxa"/>
          <w:tcBorders>
            <w:bottom w:val="single" w:sz="4" w:space="0" w:color="000000"/>
          </w:tcBorders>
          <w:tcMar>
            <w:top w:w="0" w:type="dxa"/>
            <w:left w:w="108" w:type="dxa"/>
            <w:bottom w:w="0" w:type="dxa"/>
            <w:right w:w="108" w:type="dxa"/>
          </w:tcMar>
        </w:tcPr>
        <w:p w14:paraId="7447DD5D" w14:textId="71A0A243" w:rsidR="00124A24" w:rsidRPr="004B0DE3" w:rsidRDefault="00A4146B" w:rsidP="001715A3">
          <w:pPr>
            <w:pStyle w:val="Hlavika"/>
            <w:rPr>
              <w:rFonts w:ascii="Open Sans" w:hAnsi="Open Sans" w:cs="Open Sans"/>
              <w:sz w:val="18"/>
            </w:rPr>
          </w:pPr>
          <w:r w:rsidRPr="00A4146B">
            <w:rPr>
              <w:rFonts w:ascii="Open Sans" w:hAnsi="Open Sans" w:cs="Open Sans"/>
              <w:sz w:val="18"/>
            </w:rPr>
            <w:t xml:space="preserve">CEBZ s. r. o. </w:t>
          </w:r>
        </w:p>
      </w:tc>
      <w:tc>
        <w:tcPr>
          <w:tcW w:w="2491" w:type="dxa"/>
          <w:tcBorders>
            <w:bottom w:val="single" w:sz="4" w:space="0" w:color="000000"/>
          </w:tcBorders>
          <w:tcMar>
            <w:top w:w="0" w:type="dxa"/>
            <w:left w:w="108" w:type="dxa"/>
            <w:bottom w:w="0" w:type="dxa"/>
            <w:right w:w="108" w:type="dxa"/>
          </w:tcMar>
        </w:tcPr>
        <w:p w14:paraId="040427C2" w14:textId="21306344" w:rsidR="00124A24" w:rsidRPr="00010B63" w:rsidRDefault="000249D3" w:rsidP="003F41DB">
          <w:pPr>
            <w:pStyle w:val="Hlavika"/>
            <w:jc w:val="right"/>
            <w:rPr>
              <w:rFonts w:ascii="Open Sans" w:hAnsi="Open Sans" w:cs="Open Sans"/>
              <w:sz w:val="18"/>
            </w:rPr>
          </w:pPr>
          <w:r>
            <w:rPr>
              <w:rFonts w:ascii="Open Sans" w:hAnsi="Open Sans" w:cs="Open Sans"/>
              <w:sz w:val="18"/>
            </w:rPr>
            <w:t>Prehľad</w:t>
          </w:r>
          <w:r w:rsidR="00E67768">
            <w:rPr>
              <w:rFonts w:ascii="Open Sans" w:hAnsi="Open Sans" w:cs="Open Sans"/>
              <w:sz w:val="18"/>
            </w:rPr>
            <w:t xml:space="preserve"> o spracúvaní osobných údajov </w:t>
          </w:r>
        </w:p>
      </w:tc>
    </w:tr>
  </w:tbl>
  <w:p w14:paraId="7DBAD188" w14:textId="77777777" w:rsidR="00124A24" w:rsidRPr="00CF59CA" w:rsidRDefault="00124A24" w:rsidP="0088772D">
    <w:pPr>
      <w:pStyle w:val="Hlavika"/>
      <w:rPr>
        <w:rFonts w:ascii="Arial Nova" w:hAnsi="Arial Nova" w:cs="Arial"/>
        <w:b/>
        <w:color w:val="FFFFFF"/>
        <w:sz w:val="21"/>
        <w:szCs w:val="21"/>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6714C9"/>
    <w:multiLevelType w:val="hybridMultilevel"/>
    <w:tmpl w:val="B310223E"/>
    <w:lvl w:ilvl="0" w:tplc="041B000F">
      <w:start w:val="1"/>
      <w:numFmt w:val="decimal"/>
      <w:lvlText w:val="%1."/>
      <w:lvlJc w:val="left"/>
      <w:pPr>
        <w:ind w:left="1080" w:hanging="72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 w15:restartNumberingAfterBreak="0">
    <w:nsid w:val="063834CB"/>
    <w:multiLevelType w:val="hybridMultilevel"/>
    <w:tmpl w:val="2850DFA8"/>
    <w:lvl w:ilvl="0" w:tplc="78DC14EC">
      <w:start w:val="1"/>
      <w:numFmt w:val="upperLetter"/>
      <w:lvlText w:val="(%1)"/>
      <w:lvlJc w:val="left"/>
      <w:pPr>
        <w:ind w:left="785" w:hanging="360"/>
      </w:pPr>
      <w:rPr>
        <w:rFonts w:hint="default"/>
      </w:rPr>
    </w:lvl>
    <w:lvl w:ilvl="1" w:tplc="041B0019" w:tentative="1">
      <w:start w:val="1"/>
      <w:numFmt w:val="lowerLetter"/>
      <w:lvlText w:val="%2."/>
      <w:lvlJc w:val="left"/>
      <w:pPr>
        <w:ind w:left="1505" w:hanging="360"/>
      </w:pPr>
    </w:lvl>
    <w:lvl w:ilvl="2" w:tplc="041B001B" w:tentative="1">
      <w:start w:val="1"/>
      <w:numFmt w:val="lowerRoman"/>
      <w:lvlText w:val="%3."/>
      <w:lvlJc w:val="right"/>
      <w:pPr>
        <w:ind w:left="2225" w:hanging="180"/>
      </w:pPr>
    </w:lvl>
    <w:lvl w:ilvl="3" w:tplc="041B000F" w:tentative="1">
      <w:start w:val="1"/>
      <w:numFmt w:val="decimal"/>
      <w:lvlText w:val="%4."/>
      <w:lvlJc w:val="left"/>
      <w:pPr>
        <w:ind w:left="2945" w:hanging="360"/>
      </w:pPr>
    </w:lvl>
    <w:lvl w:ilvl="4" w:tplc="041B0019" w:tentative="1">
      <w:start w:val="1"/>
      <w:numFmt w:val="lowerLetter"/>
      <w:lvlText w:val="%5."/>
      <w:lvlJc w:val="left"/>
      <w:pPr>
        <w:ind w:left="3665" w:hanging="360"/>
      </w:pPr>
    </w:lvl>
    <w:lvl w:ilvl="5" w:tplc="041B001B" w:tentative="1">
      <w:start w:val="1"/>
      <w:numFmt w:val="lowerRoman"/>
      <w:lvlText w:val="%6."/>
      <w:lvlJc w:val="right"/>
      <w:pPr>
        <w:ind w:left="4385" w:hanging="180"/>
      </w:pPr>
    </w:lvl>
    <w:lvl w:ilvl="6" w:tplc="041B000F" w:tentative="1">
      <w:start w:val="1"/>
      <w:numFmt w:val="decimal"/>
      <w:lvlText w:val="%7."/>
      <w:lvlJc w:val="left"/>
      <w:pPr>
        <w:ind w:left="5105" w:hanging="360"/>
      </w:pPr>
    </w:lvl>
    <w:lvl w:ilvl="7" w:tplc="041B0019" w:tentative="1">
      <w:start w:val="1"/>
      <w:numFmt w:val="lowerLetter"/>
      <w:lvlText w:val="%8."/>
      <w:lvlJc w:val="left"/>
      <w:pPr>
        <w:ind w:left="5825" w:hanging="360"/>
      </w:pPr>
    </w:lvl>
    <w:lvl w:ilvl="8" w:tplc="041B001B" w:tentative="1">
      <w:start w:val="1"/>
      <w:numFmt w:val="lowerRoman"/>
      <w:lvlText w:val="%9."/>
      <w:lvlJc w:val="right"/>
      <w:pPr>
        <w:ind w:left="6545" w:hanging="180"/>
      </w:pPr>
    </w:lvl>
  </w:abstractNum>
  <w:abstractNum w:abstractNumId="2" w15:restartNumberingAfterBreak="0">
    <w:nsid w:val="069E7B5D"/>
    <w:multiLevelType w:val="hybridMultilevel"/>
    <w:tmpl w:val="766A5896"/>
    <w:lvl w:ilvl="0" w:tplc="041B000F">
      <w:start w:val="1"/>
      <w:numFmt w:val="decimal"/>
      <w:lvlText w:val="%1."/>
      <w:lvlJc w:val="left"/>
      <w:pPr>
        <w:ind w:left="720" w:hanging="360"/>
      </w:pPr>
      <w:rPr>
        <w:rFonts w:hint="default"/>
      </w:rPr>
    </w:lvl>
    <w:lvl w:ilvl="1" w:tplc="041B0019">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 w15:restartNumberingAfterBreak="0">
    <w:nsid w:val="18C030F7"/>
    <w:multiLevelType w:val="hybridMultilevel"/>
    <w:tmpl w:val="89C26536"/>
    <w:lvl w:ilvl="0" w:tplc="BC5E0588">
      <w:numFmt w:val="bullet"/>
      <w:lvlText w:val="-"/>
      <w:lvlJc w:val="left"/>
      <w:pPr>
        <w:ind w:left="720" w:hanging="360"/>
      </w:pPr>
      <w:rPr>
        <w:rFonts w:ascii="Calibri" w:eastAsia="Calibri" w:hAnsi="Calibri" w:cs="Calibri"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 w15:restartNumberingAfterBreak="0">
    <w:nsid w:val="25A314C5"/>
    <w:multiLevelType w:val="hybridMultilevel"/>
    <w:tmpl w:val="00262C86"/>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 w15:restartNumberingAfterBreak="0">
    <w:nsid w:val="2BE952E8"/>
    <w:multiLevelType w:val="hybridMultilevel"/>
    <w:tmpl w:val="2B8C08A0"/>
    <w:lvl w:ilvl="0" w:tplc="9056DC3A">
      <w:start w:val="1"/>
      <w:numFmt w:val="upp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 w15:restartNumberingAfterBreak="0">
    <w:nsid w:val="2E750BEE"/>
    <w:multiLevelType w:val="multilevel"/>
    <w:tmpl w:val="9F26FBCC"/>
    <w:lvl w:ilvl="0">
      <w:start w:val="1"/>
      <w:numFmt w:val="decimal"/>
      <w:lvlText w:val="%1"/>
      <w:lvlJc w:val="left"/>
      <w:pPr>
        <w:ind w:left="405" w:hanging="405"/>
      </w:pPr>
      <w:rPr>
        <w:rFonts w:hint="default"/>
      </w:rPr>
    </w:lvl>
    <w:lvl w:ilvl="1">
      <w:start w:val="1"/>
      <w:numFmt w:val="decimalZero"/>
      <w:lvlText w:val="%1.%2"/>
      <w:lvlJc w:val="left"/>
      <w:pPr>
        <w:ind w:left="405" w:hanging="4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358D1D00"/>
    <w:multiLevelType w:val="multilevel"/>
    <w:tmpl w:val="9BD492A4"/>
    <w:lvl w:ilvl="0">
      <w:start w:val="1"/>
      <w:numFmt w:val="decimal"/>
      <w:lvlText w:val="%1."/>
      <w:lvlJc w:val="left"/>
      <w:pPr>
        <w:ind w:left="720" w:hanging="360"/>
      </w:pPr>
    </w:lvl>
    <w:lvl w:ilvl="1">
      <w:numFmt w:val="bullet"/>
      <w:lvlText w:val="-"/>
      <w:lvlJc w:val="left"/>
      <w:pPr>
        <w:ind w:left="1440" w:hanging="360"/>
      </w:pPr>
      <w:rPr>
        <w:rFonts w:ascii="Calibri" w:eastAsia="Calibri" w:hAnsi="Calibri" w:cs="Calibri"/>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8" w15:restartNumberingAfterBreak="0">
    <w:nsid w:val="370E5C9C"/>
    <w:multiLevelType w:val="hybridMultilevel"/>
    <w:tmpl w:val="A61ACCD8"/>
    <w:lvl w:ilvl="0" w:tplc="FA72A7A2">
      <w:start w:val="1"/>
      <w:numFmt w:val="upperLetter"/>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9" w15:restartNumberingAfterBreak="0">
    <w:nsid w:val="413315E8"/>
    <w:multiLevelType w:val="multilevel"/>
    <w:tmpl w:val="25160CE4"/>
    <w:lvl w:ilvl="0">
      <w:numFmt w:val="bullet"/>
      <w:lvlText w:val="-"/>
      <w:lvlJc w:val="left"/>
      <w:pPr>
        <w:ind w:left="720" w:hanging="360"/>
      </w:pPr>
      <w:rPr>
        <w:rFonts w:ascii="Calibri" w:eastAsia="Calibri" w:hAnsi="Calibri" w:cs="Calibri"/>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0" w15:restartNumberingAfterBreak="0">
    <w:nsid w:val="42D2267E"/>
    <w:multiLevelType w:val="hybridMultilevel"/>
    <w:tmpl w:val="1CA8BC56"/>
    <w:lvl w:ilvl="0" w:tplc="C0F62566">
      <w:start w:val="1"/>
      <w:numFmt w:val="upperLetter"/>
      <w:lvlText w:val="%1."/>
      <w:lvlJc w:val="left"/>
      <w:pPr>
        <w:ind w:left="720" w:hanging="360"/>
      </w:pPr>
      <w:rPr>
        <w:rFonts w:hint="default"/>
        <w:b/>
      </w:rPr>
    </w:lvl>
    <w:lvl w:ilvl="1" w:tplc="041B0019">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1" w15:restartNumberingAfterBreak="0">
    <w:nsid w:val="4F292967"/>
    <w:multiLevelType w:val="hybridMultilevel"/>
    <w:tmpl w:val="F1F8460E"/>
    <w:lvl w:ilvl="0" w:tplc="0D3C15A0">
      <w:start w:val="1"/>
      <w:numFmt w:val="bullet"/>
      <w:lvlText w:val="o"/>
      <w:lvlJc w:val="left"/>
      <w:pPr>
        <w:ind w:left="720" w:hanging="360"/>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AFD6F42"/>
    <w:multiLevelType w:val="hybridMultilevel"/>
    <w:tmpl w:val="76CABAFE"/>
    <w:lvl w:ilvl="0" w:tplc="4AFC0C86">
      <w:start w:val="1"/>
      <w:numFmt w:val="upperLetter"/>
      <w:lvlText w:val="(%1)"/>
      <w:lvlJc w:val="left"/>
      <w:pPr>
        <w:ind w:left="720" w:hanging="360"/>
      </w:pPr>
      <w:rPr>
        <w:rFonts w:hint="default"/>
        <w:i w:val="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3" w15:restartNumberingAfterBreak="0">
    <w:nsid w:val="64391E5E"/>
    <w:multiLevelType w:val="hybridMultilevel"/>
    <w:tmpl w:val="5C3CC0C6"/>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4" w15:restartNumberingAfterBreak="0">
    <w:nsid w:val="65552B9A"/>
    <w:multiLevelType w:val="hybridMultilevel"/>
    <w:tmpl w:val="E60CDE20"/>
    <w:lvl w:ilvl="0" w:tplc="041B0015">
      <w:start w:val="1"/>
      <w:numFmt w:val="upp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5" w15:restartNumberingAfterBreak="0">
    <w:nsid w:val="6A5E6B8B"/>
    <w:multiLevelType w:val="hybridMultilevel"/>
    <w:tmpl w:val="EE783984"/>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6" w15:restartNumberingAfterBreak="0">
    <w:nsid w:val="6C34612B"/>
    <w:multiLevelType w:val="hybridMultilevel"/>
    <w:tmpl w:val="AAB2EE30"/>
    <w:lvl w:ilvl="0" w:tplc="041B0015">
      <w:start w:val="1"/>
      <w:numFmt w:val="upp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7" w15:restartNumberingAfterBreak="0">
    <w:nsid w:val="71E120BA"/>
    <w:multiLevelType w:val="hybridMultilevel"/>
    <w:tmpl w:val="CE28508A"/>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8" w15:restartNumberingAfterBreak="0">
    <w:nsid w:val="74F35B63"/>
    <w:multiLevelType w:val="hybridMultilevel"/>
    <w:tmpl w:val="BD6ECC3C"/>
    <w:lvl w:ilvl="0" w:tplc="77649BC8">
      <w:start w:val="1"/>
      <w:numFmt w:val="upperLetter"/>
      <w:lvlText w:val="(%1)"/>
      <w:lvlJc w:val="left"/>
      <w:pPr>
        <w:ind w:left="3426" w:hanging="360"/>
      </w:pPr>
      <w:rPr>
        <w:rFonts w:hint="default"/>
      </w:rPr>
    </w:lvl>
    <w:lvl w:ilvl="1" w:tplc="041B0019" w:tentative="1">
      <w:start w:val="1"/>
      <w:numFmt w:val="lowerLetter"/>
      <w:lvlText w:val="%2."/>
      <w:lvlJc w:val="left"/>
      <w:pPr>
        <w:ind w:left="4146" w:hanging="360"/>
      </w:pPr>
    </w:lvl>
    <w:lvl w:ilvl="2" w:tplc="041B001B" w:tentative="1">
      <w:start w:val="1"/>
      <w:numFmt w:val="lowerRoman"/>
      <w:lvlText w:val="%3."/>
      <w:lvlJc w:val="right"/>
      <w:pPr>
        <w:ind w:left="4866" w:hanging="180"/>
      </w:pPr>
    </w:lvl>
    <w:lvl w:ilvl="3" w:tplc="041B000F" w:tentative="1">
      <w:start w:val="1"/>
      <w:numFmt w:val="decimal"/>
      <w:lvlText w:val="%4."/>
      <w:lvlJc w:val="left"/>
      <w:pPr>
        <w:ind w:left="5586" w:hanging="360"/>
      </w:pPr>
    </w:lvl>
    <w:lvl w:ilvl="4" w:tplc="041B0019" w:tentative="1">
      <w:start w:val="1"/>
      <w:numFmt w:val="lowerLetter"/>
      <w:lvlText w:val="%5."/>
      <w:lvlJc w:val="left"/>
      <w:pPr>
        <w:ind w:left="6306" w:hanging="360"/>
      </w:pPr>
    </w:lvl>
    <w:lvl w:ilvl="5" w:tplc="041B001B" w:tentative="1">
      <w:start w:val="1"/>
      <w:numFmt w:val="lowerRoman"/>
      <w:lvlText w:val="%6."/>
      <w:lvlJc w:val="right"/>
      <w:pPr>
        <w:ind w:left="7026" w:hanging="180"/>
      </w:pPr>
    </w:lvl>
    <w:lvl w:ilvl="6" w:tplc="041B000F" w:tentative="1">
      <w:start w:val="1"/>
      <w:numFmt w:val="decimal"/>
      <w:lvlText w:val="%7."/>
      <w:lvlJc w:val="left"/>
      <w:pPr>
        <w:ind w:left="7746" w:hanging="360"/>
      </w:pPr>
    </w:lvl>
    <w:lvl w:ilvl="7" w:tplc="041B0019" w:tentative="1">
      <w:start w:val="1"/>
      <w:numFmt w:val="lowerLetter"/>
      <w:lvlText w:val="%8."/>
      <w:lvlJc w:val="left"/>
      <w:pPr>
        <w:ind w:left="8466" w:hanging="360"/>
      </w:pPr>
    </w:lvl>
    <w:lvl w:ilvl="8" w:tplc="041B001B" w:tentative="1">
      <w:start w:val="1"/>
      <w:numFmt w:val="lowerRoman"/>
      <w:lvlText w:val="%9."/>
      <w:lvlJc w:val="right"/>
      <w:pPr>
        <w:ind w:left="9186" w:hanging="180"/>
      </w:pPr>
    </w:lvl>
  </w:abstractNum>
  <w:abstractNum w:abstractNumId="19" w15:restartNumberingAfterBreak="0">
    <w:nsid w:val="76BE1C6F"/>
    <w:multiLevelType w:val="hybridMultilevel"/>
    <w:tmpl w:val="872C3324"/>
    <w:lvl w:ilvl="0" w:tplc="6A743BEC">
      <w:start w:val="1"/>
      <w:numFmt w:val="upperLetter"/>
      <w:lvlText w:val="(%1)"/>
      <w:lvlJc w:val="left"/>
      <w:pPr>
        <w:ind w:left="720" w:hanging="360"/>
      </w:pPr>
      <w:rPr>
        <w:rFonts w:hint="default"/>
        <w:b w:val="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0" w15:restartNumberingAfterBreak="0">
    <w:nsid w:val="794512C0"/>
    <w:multiLevelType w:val="hybridMultilevel"/>
    <w:tmpl w:val="0AC6916C"/>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num w:numId="1" w16cid:durableId="1486822424">
    <w:abstractNumId w:val="0"/>
  </w:num>
  <w:num w:numId="2" w16cid:durableId="725570680">
    <w:abstractNumId w:val="15"/>
  </w:num>
  <w:num w:numId="3" w16cid:durableId="4719056">
    <w:abstractNumId w:val="3"/>
  </w:num>
  <w:num w:numId="4" w16cid:durableId="1802845328">
    <w:abstractNumId w:val="11"/>
  </w:num>
  <w:num w:numId="5" w16cid:durableId="955792862">
    <w:abstractNumId w:val="16"/>
  </w:num>
  <w:num w:numId="6" w16cid:durableId="434639675">
    <w:abstractNumId w:val="17"/>
  </w:num>
  <w:num w:numId="7" w16cid:durableId="1830171427">
    <w:abstractNumId w:val="18"/>
  </w:num>
  <w:num w:numId="8" w16cid:durableId="662590063">
    <w:abstractNumId w:val="1"/>
  </w:num>
  <w:num w:numId="9" w16cid:durableId="1436442500">
    <w:abstractNumId w:val="12"/>
  </w:num>
  <w:num w:numId="10" w16cid:durableId="531918082">
    <w:abstractNumId w:val="19"/>
  </w:num>
  <w:num w:numId="11" w16cid:durableId="396441407">
    <w:abstractNumId w:val="5"/>
  </w:num>
  <w:num w:numId="12" w16cid:durableId="911427764">
    <w:abstractNumId w:val="2"/>
  </w:num>
  <w:num w:numId="13" w16cid:durableId="1248274304">
    <w:abstractNumId w:val="7"/>
  </w:num>
  <w:num w:numId="14" w16cid:durableId="920483522">
    <w:abstractNumId w:val="9"/>
  </w:num>
  <w:num w:numId="15" w16cid:durableId="1067076228">
    <w:abstractNumId w:val="6"/>
  </w:num>
  <w:num w:numId="16" w16cid:durableId="1358383767">
    <w:abstractNumId w:val="10"/>
  </w:num>
  <w:num w:numId="17" w16cid:durableId="1143815415">
    <w:abstractNumId w:val="13"/>
  </w:num>
  <w:num w:numId="18" w16cid:durableId="1318656096">
    <w:abstractNumId w:val="4"/>
  </w:num>
  <w:num w:numId="19" w16cid:durableId="1559052359">
    <w:abstractNumId w:val="20"/>
  </w:num>
  <w:num w:numId="20" w16cid:durableId="386150036">
    <w:abstractNumId w:val="8"/>
  </w:num>
  <w:num w:numId="21" w16cid:durableId="176056564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2E08"/>
    <w:rsid w:val="00010B63"/>
    <w:rsid w:val="00014484"/>
    <w:rsid w:val="0001572A"/>
    <w:rsid w:val="00020F86"/>
    <w:rsid w:val="000229D1"/>
    <w:rsid w:val="000249D3"/>
    <w:rsid w:val="00042797"/>
    <w:rsid w:val="00053D68"/>
    <w:rsid w:val="00055BE8"/>
    <w:rsid w:val="000601CC"/>
    <w:rsid w:val="00062C8C"/>
    <w:rsid w:val="00073231"/>
    <w:rsid w:val="00074CF6"/>
    <w:rsid w:val="00084FDE"/>
    <w:rsid w:val="00086520"/>
    <w:rsid w:val="00090465"/>
    <w:rsid w:val="000938FA"/>
    <w:rsid w:val="00093AA2"/>
    <w:rsid w:val="00096EC1"/>
    <w:rsid w:val="000A226C"/>
    <w:rsid w:val="000B43A6"/>
    <w:rsid w:val="000E10FB"/>
    <w:rsid w:val="000F3C55"/>
    <w:rsid w:val="001036A0"/>
    <w:rsid w:val="001043B3"/>
    <w:rsid w:val="00107ADF"/>
    <w:rsid w:val="001118E2"/>
    <w:rsid w:val="00111F1F"/>
    <w:rsid w:val="00112841"/>
    <w:rsid w:val="00112E3B"/>
    <w:rsid w:val="00114974"/>
    <w:rsid w:val="00117B37"/>
    <w:rsid w:val="0012365B"/>
    <w:rsid w:val="00124A24"/>
    <w:rsid w:val="00125EDE"/>
    <w:rsid w:val="001361C7"/>
    <w:rsid w:val="00140764"/>
    <w:rsid w:val="00140A37"/>
    <w:rsid w:val="00146C5F"/>
    <w:rsid w:val="0015084E"/>
    <w:rsid w:val="001529C1"/>
    <w:rsid w:val="001576DA"/>
    <w:rsid w:val="001577D9"/>
    <w:rsid w:val="00163160"/>
    <w:rsid w:val="00163484"/>
    <w:rsid w:val="0017134C"/>
    <w:rsid w:val="001715A3"/>
    <w:rsid w:val="00171D5C"/>
    <w:rsid w:val="0017432D"/>
    <w:rsid w:val="00180122"/>
    <w:rsid w:val="001824BF"/>
    <w:rsid w:val="001836C5"/>
    <w:rsid w:val="00184FFD"/>
    <w:rsid w:val="0018528B"/>
    <w:rsid w:val="00186932"/>
    <w:rsid w:val="00196F73"/>
    <w:rsid w:val="00197240"/>
    <w:rsid w:val="0019780E"/>
    <w:rsid w:val="001A1D8D"/>
    <w:rsid w:val="001A7E0E"/>
    <w:rsid w:val="001B12F7"/>
    <w:rsid w:val="001B26B0"/>
    <w:rsid w:val="001B6E59"/>
    <w:rsid w:val="001C0FE2"/>
    <w:rsid w:val="001C3A72"/>
    <w:rsid w:val="001D2E08"/>
    <w:rsid w:val="001D642E"/>
    <w:rsid w:val="001E3760"/>
    <w:rsid w:val="001E6B4E"/>
    <w:rsid w:val="001F1956"/>
    <w:rsid w:val="001F1A92"/>
    <w:rsid w:val="001F7C08"/>
    <w:rsid w:val="001F7E37"/>
    <w:rsid w:val="001F7F64"/>
    <w:rsid w:val="00201AB4"/>
    <w:rsid w:val="00217355"/>
    <w:rsid w:val="002224F3"/>
    <w:rsid w:val="002254B2"/>
    <w:rsid w:val="00225501"/>
    <w:rsid w:val="002269A5"/>
    <w:rsid w:val="00232F54"/>
    <w:rsid w:val="00233A2B"/>
    <w:rsid w:val="002538A3"/>
    <w:rsid w:val="00267A38"/>
    <w:rsid w:val="00271881"/>
    <w:rsid w:val="00272C59"/>
    <w:rsid w:val="00277C47"/>
    <w:rsid w:val="00283414"/>
    <w:rsid w:val="00286EB2"/>
    <w:rsid w:val="002A7786"/>
    <w:rsid w:val="002F57A1"/>
    <w:rsid w:val="003019B1"/>
    <w:rsid w:val="0030580C"/>
    <w:rsid w:val="00306BA9"/>
    <w:rsid w:val="00313E02"/>
    <w:rsid w:val="003170D2"/>
    <w:rsid w:val="003268B4"/>
    <w:rsid w:val="00330D0B"/>
    <w:rsid w:val="00335DF1"/>
    <w:rsid w:val="00337119"/>
    <w:rsid w:val="00345811"/>
    <w:rsid w:val="00350440"/>
    <w:rsid w:val="00351E1B"/>
    <w:rsid w:val="00352A9A"/>
    <w:rsid w:val="00353055"/>
    <w:rsid w:val="0036451E"/>
    <w:rsid w:val="00364D5A"/>
    <w:rsid w:val="00370591"/>
    <w:rsid w:val="00372DDF"/>
    <w:rsid w:val="00372E97"/>
    <w:rsid w:val="00374216"/>
    <w:rsid w:val="00375B86"/>
    <w:rsid w:val="003827B8"/>
    <w:rsid w:val="00390A80"/>
    <w:rsid w:val="003975B2"/>
    <w:rsid w:val="003A71D1"/>
    <w:rsid w:val="003B215D"/>
    <w:rsid w:val="003B4497"/>
    <w:rsid w:val="003B6C44"/>
    <w:rsid w:val="003C73B7"/>
    <w:rsid w:val="003D1FEC"/>
    <w:rsid w:val="003D4341"/>
    <w:rsid w:val="003D549F"/>
    <w:rsid w:val="003E0CF4"/>
    <w:rsid w:val="003E24C9"/>
    <w:rsid w:val="003F04DD"/>
    <w:rsid w:val="003F41DB"/>
    <w:rsid w:val="003F6F02"/>
    <w:rsid w:val="00412AF3"/>
    <w:rsid w:val="00417294"/>
    <w:rsid w:val="0042006D"/>
    <w:rsid w:val="00421E4D"/>
    <w:rsid w:val="004244F9"/>
    <w:rsid w:val="00426FF4"/>
    <w:rsid w:val="00435238"/>
    <w:rsid w:val="0043571B"/>
    <w:rsid w:val="00436C35"/>
    <w:rsid w:val="004423E9"/>
    <w:rsid w:val="00446283"/>
    <w:rsid w:val="004469E5"/>
    <w:rsid w:val="00450512"/>
    <w:rsid w:val="00454C83"/>
    <w:rsid w:val="00456F52"/>
    <w:rsid w:val="00462208"/>
    <w:rsid w:val="00462E00"/>
    <w:rsid w:val="004656E7"/>
    <w:rsid w:val="004728B0"/>
    <w:rsid w:val="00472A6B"/>
    <w:rsid w:val="00473A43"/>
    <w:rsid w:val="004761BE"/>
    <w:rsid w:val="00487213"/>
    <w:rsid w:val="004A30CC"/>
    <w:rsid w:val="004A42F6"/>
    <w:rsid w:val="004A466D"/>
    <w:rsid w:val="004A5823"/>
    <w:rsid w:val="004B064B"/>
    <w:rsid w:val="004B0DE3"/>
    <w:rsid w:val="004B2FEA"/>
    <w:rsid w:val="004B6E1B"/>
    <w:rsid w:val="004B7E59"/>
    <w:rsid w:val="004C0371"/>
    <w:rsid w:val="004C55BE"/>
    <w:rsid w:val="004C712F"/>
    <w:rsid w:val="004D0B9B"/>
    <w:rsid w:val="004D2368"/>
    <w:rsid w:val="004D4B7D"/>
    <w:rsid w:val="004D4C9A"/>
    <w:rsid w:val="004D666F"/>
    <w:rsid w:val="004E3357"/>
    <w:rsid w:val="004F0254"/>
    <w:rsid w:val="004F02C2"/>
    <w:rsid w:val="004F209E"/>
    <w:rsid w:val="004F2E1D"/>
    <w:rsid w:val="004F40B4"/>
    <w:rsid w:val="00500A46"/>
    <w:rsid w:val="00506802"/>
    <w:rsid w:val="005072A6"/>
    <w:rsid w:val="00510718"/>
    <w:rsid w:val="00510C32"/>
    <w:rsid w:val="005163D0"/>
    <w:rsid w:val="00521F68"/>
    <w:rsid w:val="005305D8"/>
    <w:rsid w:val="00534899"/>
    <w:rsid w:val="00535144"/>
    <w:rsid w:val="0053610F"/>
    <w:rsid w:val="0055202A"/>
    <w:rsid w:val="0055376F"/>
    <w:rsid w:val="005540C2"/>
    <w:rsid w:val="00563CAE"/>
    <w:rsid w:val="005643C9"/>
    <w:rsid w:val="005667E3"/>
    <w:rsid w:val="005671AC"/>
    <w:rsid w:val="00567D56"/>
    <w:rsid w:val="00574A0D"/>
    <w:rsid w:val="005750E8"/>
    <w:rsid w:val="0058029D"/>
    <w:rsid w:val="00581365"/>
    <w:rsid w:val="00582E3F"/>
    <w:rsid w:val="00584DD9"/>
    <w:rsid w:val="005863DA"/>
    <w:rsid w:val="00586FF2"/>
    <w:rsid w:val="00587A33"/>
    <w:rsid w:val="00590D59"/>
    <w:rsid w:val="00591056"/>
    <w:rsid w:val="00595F80"/>
    <w:rsid w:val="005A458D"/>
    <w:rsid w:val="005C0FFB"/>
    <w:rsid w:val="005C4D45"/>
    <w:rsid w:val="005C73F1"/>
    <w:rsid w:val="005C77D7"/>
    <w:rsid w:val="005D551F"/>
    <w:rsid w:val="005D7DBA"/>
    <w:rsid w:val="005E0581"/>
    <w:rsid w:val="005E2668"/>
    <w:rsid w:val="005E3105"/>
    <w:rsid w:val="005E3C59"/>
    <w:rsid w:val="005F1A8C"/>
    <w:rsid w:val="00613C5B"/>
    <w:rsid w:val="00616877"/>
    <w:rsid w:val="00624616"/>
    <w:rsid w:val="00624AD6"/>
    <w:rsid w:val="00627157"/>
    <w:rsid w:val="00632168"/>
    <w:rsid w:val="00636E06"/>
    <w:rsid w:val="00637C24"/>
    <w:rsid w:val="00641495"/>
    <w:rsid w:val="006461B6"/>
    <w:rsid w:val="00655D15"/>
    <w:rsid w:val="00656E00"/>
    <w:rsid w:val="00657983"/>
    <w:rsid w:val="00657CD6"/>
    <w:rsid w:val="006611CD"/>
    <w:rsid w:val="00661847"/>
    <w:rsid w:val="00665E4B"/>
    <w:rsid w:val="006671A2"/>
    <w:rsid w:val="006702C0"/>
    <w:rsid w:val="0067103E"/>
    <w:rsid w:val="006727CC"/>
    <w:rsid w:val="00673B04"/>
    <w:rsid w:val="00677955"/>
    <w:rsid w:val="006966C8"/>
    <w:rsid w:val="00696755"/>
    <w:rsid w:val="006A4752"/>
    <w:rsid w:val="006A689F"/>
    <w:rsid w:val="006B4A01"/>
    <w:rsid w:val="006B5FDA"/>
    <w:rsid w:val="006C0225"/>
    <w:rsid w:val="006C02A4"/>
    <w:rsid w:val="006D798F"/>
    <w:rsid w:val="006E1DDE"/>
    <w:rsid w:val="006E329E"/>
    <w:rsid w:val="006E5659"/>
    <w:rsid w:val="006F0D1D"/>
    <w:rsid w:val="006F2F1D"/>
    <w:rsid w:val="006F32BC"/>
    <w:rsid w:val="006F459C"/>
    <w:rsid w:val="00702E67"/>
    <w:rsid w:val="00706586"/>
    <w:rsid w:val="00710F86"/>
    <w:rsid w:val="0072350E"/>
    <w:rsid w:val="00724C55"/>
    <w:rsid w:val="00733A79"/>
    <w:rsid w:val="00746772"/>
    <w:rsid w:val="007474A9"/>
    <w:rsid w:val="0075294D"/>
    <w:rsid w:val="007551F0"/>
    <w:rsid w:val="00764826"/>
    <w:rsid w:val="00764F96"/>
    <w:rsid w:val="00765F05"/>
    <w:rsid w:val="00766EE3"/>
    <w:rsid w:val="00770C24"/>
    <w:rsid w:val="00780E90"/>
    <w:rsid w:val="00784949"/>
    <w:rsid w:val="00790367"/>
    <w:rsid w:val="007910E4"/>
    <w:rsid w:val="00793CDA"/>
    <w:rsid w:val="00795F55"/>
    <w:rsid w:val="00797669"/>
    <w:rsid w:val="007A448C"/>
    <w:rsid w:val="007B572F"/>
    <w:rsid w:val="007B6550"/>
    <w:rsid w:val="007C478C"/>
    <w:rsid w:val="007C6B0A"/>
    <w:rsid w:val="007C7AE4"/>
    <w:rsid w:val="007D0007"/>
    <w:rsid w:val="007D0E48"/>
    <w:rsid w:val="007D2A5B"/>
    <w:rsid w:val="007D2F89"/>
    <w:rsid w:val="007D520D"/>
    <w:rsid w:val="007E25C7"/>
    <w:rsid w:val="007E67E9"/>
    <w:rsid w:val="007E77B7"/>
    <w:rsid w:val="007F109D"/>
    <w:rsid w:val="007F461A"/>
    <w:rsid w:val="007F5A9C"/>
    <w:rsid w:val="007F653B"/>
    <w:rsid w:val="007F686F"/>
    <w:rsid w:val="008028C3"/>
    <w:rsid w:val="00804247"/>
    <w:rsid w:val="00806416"/>
    <w:rsid w:val="008113EB"/>
    <w:rsid w:val="00811622"/>
    <w:rsid w:val="008118A1"/>
    <w:rsid w:val="00812226"/>
    <w:rsid w:val="008162CF"/>
    <w:rsid w:val="00816650"/>
    <w:rsid w:val="0081747E"/>
    <w:rsid w:val="00821B15"/>
    <w:rsid w:val="0082395E"/>
    <w:rsid w:val="00823DB7"/>
    <w:rsid w:val="008250B9"/>
    <w:rsid w:val="00825326"/>
    <w:rsid w:val="00827132"/>
    <w:rsid w:val="00836FD3"/>
    <w:rsid w:val="00843B8C"/>
    <w:rsid w:val="0085031C"/>
    <w:rsid w:val="00850B3D"/>
    <w:rsid w:val="00851F27"/>
    <w:rsid w:val="008520F3"/>
    <w:rsid w:val="008556ED"/>
    <w:rsid w:val="00860C47"/>
    <w:rsid w:val="00863A4E"/>
    <w:rsid w:val="0086541F"/>
    <w:rsid w:val="008658E6"/>
    <w:rsid w:val="008664F0"/>
    <w:rsid w:val="00880824"/>
    <w:rsid w:val="00881F94"/>
    <w:rsid w:val="00882CBF"/>
    <w:rsid w:val="0088772D"/>
    <w:rsid w:val="00892C4D"/>
    <w:rsid w:val="008946D9"/>
    <w:rsid w:val="00896D68"/>
    <w:rsid w:val="008A0954"/>
    <w:rsid w:val="008A2EE8"/>
    <w:rsid w:val="008B3260"/>
    <w:rsid w:val="008B7555"/>
    <w:rsid w:val="008C4070"/>
    <w:rsid w:val="008C546F"/>
    <w:rsid w:val="008C6954"/>
    <w:rsid w:val="008C69E3"/>
    <w:rsid w:val="008D0D96"/>
    <w:rsid w:val="008D3312"/>
    <w:rsid w:val="008D4E1B"/>
    <w:rsid w:val="008D7520"/>
    <w:rsid w:val="008E1FC5"/>
    <w:rsid w:val="008E27BC"/>
    <w:rsid w:val="008E6AA1"/>
    <w:rsid w:val="008F567B"/>
    <w:rsid w:val="00900A07"/>
    <w:rsid w:val="00903A52"/>
    <w:rsid w:val="00905982"/>
    <w:rsid w:val="009067BB"/>
    <w:rsid w:val="00912FB2"/>
    <w:rsid w:val="00917EDB"/>
    <w:rsid w:val="009436B6"/>
    <w:rsid w:val="00945458"/>
    <w:rsid w:val="00950626"/>
    <w:rsid w:val="0095213A"/>
    <w:rsid w:val="009529CB"/>
    <w:rsid w:val="009660A4"/>
    <w:rsid w:val="00972382"/>
    <w:rsid w:val="00982D4E"/>
    <w:rsid w:val="009A3D7A"/>
    <w:rsid w:val="009A5569"/>
    <w:rsid w:val="009A5E62"/>
    <w:rsid w:val="009A74A4"/>
    <w:rsid w:val="009B39FA"/>
    <w:rsid w:val="009C2CED"/>
    <w:rsid w:val="009D28CC"/>
    <w:rsid w:val="009D54D9"/>
    <w:rsid w:val="009E092F"/>
    <w:rsid w:val="009E2927"/>
    <w:rsid w:val="009E466A"/>
    <w:rsid w:val="009E72C6"/>
    <w:rsid w:val="009F20E2"/>
    <w:rsid w:val="009F7B30"/>
    <w:rsid w:val="009F7C79"/>
    <w:rsid w:val="00A020E5"/>
    <w:rsid w:val="00A06058"/>
    <w:rsid w:val="00A06122"/>
    <w:rsid w:val="00A16ED3"/>
    <w:rsid w:val="00A237F1"/>
    <w:rsid w:val="00A27F60"/>
    <w:rsid w:val="00A33516"/>
    <w:rsid w:val="00A4146B"/>
    <w:rsid w:val="00A45F31"/>
    <w:rsid w:val="00A61919"/>
    <w:rsid w:val="00A64510"/>
    <w:rsid w:val="00A67704"/>
    <w:rsid w:val="00A73469"/>
    <w:rsid w:val="00A83273"/>
    <w:rsid w:val="00A956EE"/>
    <w:rsid w:val="00A96A1C"/>
    <w:rsid w:val="00A96D9F"/>
    <w:rsid w:val="00AA1F69"/>
    <w:rsid w:val="00AA2741"/>
    <w:rsid w:val="00AA522C"/>
    <w:rsid w:val="00AB204D"/>
    <w:rsid w:val="00AB2158"/>
    <w:rsid w:val="00AB2D78"/>
    <w:rsid w:val="00AB46C2"/>
    <w:rsid w:val="00AC1552"/>
    <w:rsid w:val="00AC261F"/>
    <w:rsid w:val="00AE2C94"/>
    <w:rsid w:val="00AE5C0B"/>
    <w:rsid w:val="00AF1B56"/>
    <w:rsid w:val="00AF32F3"/>
    <w:rsid w:val="00AF352D"/>
    <w:rsid w:val="00AF6EBA"/>
    <w:rsid w:val="00B004B4"/>
    <w:rsid w:val="00B01969"/>
    <w:rsid w:val="00B10E03"/>
    <w:rsid w:val="00B10E09"/>
    <w:rsid w:val="00B11A5B"/>
    <w:rsid w:val="00B1385D"/>
    <w:rsid w:val="00B13E4B"/>
    <w:rsid w:val="00B20E63"/>
    <w:rsid w:val="00B22FB0"/>
    <w:rsid w:val="00B25BCE"/>
    <w:rsid w:val="00B31AA3"/>
    <w:rsid w:val="00B32101"/>
    <w:rsid w:val="00B36106"/>
    <w:rsid w:val="00B50177"/>
    <w:rsid w:val="00B57817"/>
    <w:rsid w:val="00B63DD4"/>
    <w:rsid w:val="00B64D18"/>
    <w:rsid w:val="00B77277"/>
    <w:rsid w:val="00B82D90"/>
    <w:rsid w:val="00B8396F"/>
    <w:rsid w:val="00B954C2"/>
    <w:rsid w:val="00B964A2"/>
    <w:rsid w:val="00BA6DB2"/>
    <w:rsid w:val="00BB20CA"/>
    <w:rsid w:val="00BB27F4"/>
    <w:rsid w:val="00BB3280"/>
    <w:rsid w:val="00BB513F"/>
    <w:rsid w:val="00BB773E"/>
    <w:rsid w:val="00BC64C8"/>
    <w:rsid w:val="00BC6A8A"/>
    <w:rsid w:val="00BE1438"/>
    <w:rsid w:val="00BF0976"/>
    <w:rsid w:val="00BF728F"/>
    <w:rsid w:val="00C04AE1"/>
    <w:rsid w:val="00C07659"/>
    <w:rsid w:val="00C13009"/>
    <w:rsid w:val="00C13DF2"/>
    <w:rsid w:val="00C1572E"/>
    <w:rsid w:val="00C20263"/>
    <w:rsid w:val="00C22EC3"/>
    <w:rsid w:val="00C24D1D"/>
    <w:rsid w:val="00C306F7"/>
    <w:rsid w:val="00C44CF7"/>
    <w:rsid w:val="00C5297A"/>
    <w:rsid w:val="00C54ABA"/>
    <w:rsid w:val="00C57F27"/>
    <w:rsid w:val="00C62935"/>
    <w:rsid w:val="00C6324F"/>
    <w:rsid w:val="00C638B3"/>
    <w:rsid w:val="00C718C2"/>
    <w:rsid w:val="00C74EFC"/>
    <w:rsid w:val="00C77F1C"/>
    <w:rsid w:val="00C80465"/>
    <w:rsid w:val="00C85A9A"/>
    <w:rsid w:val="00C93861"/>
    <w:rsid w:val="00CA37D7"/>
    <w:rsid w:val="00CA5342"/>
    <w:rsid w:val="00CA6AE7"/>
    <w:rsid w:val="00CB1EA7"/>
    <w:rsid w:val="00CB281F"/>
    <w:rsid w:val="00CB3115"/>
    <w:rsid w:val="00CB45E2"/>
    <w:rsid w:val="00CB5B38"/>
    <w:rsid w:val="00CC0897"/>
    <w:rsid w:val="00CC3508"/>
    <w:rsid w:val="00CC3925"/>
    <w:rsid w:val="00CD16DA"/>
    <w:rsid w:val="00CD231B"/>
    <w:rsid w:val="00CD3780"/>
    <w:rsid w:val="00CD69DB"/>
    <w:rsid w:val="00CD718C"/>
    <w:rsid w:val="00CE09F6"/>
    <w:rsid w:val="00CE1D42"/>
    <w:rsid w:val="00CE6945"/>
    <w:rsid w:val="00CF03E3"/>
    <w:rsid w:val="00CF55FC"/>
    <w:rsid w:val="00CF59CA"/>
    <w:rsid w:val="00D06546"/>
    <w:rsid w:val="00D07F01"/>
    <w:rsid w:val="00D165DF"/>
    <w:rsid w:val="00D20841"/>
    <w:rsid w:val="00D31DB1"/>
    <w:rsid w:val="00D350ED"/>
    <w:rsid w:val="00D36D37"/>
    <w:rsid w:val="00D403FD"/>
    <w:rsid w:val="00D44F5A"/>
    <w:rsid w:val="00D46110"/>
    <w:rsid w:val="00D527D0"/>
    <w:rsid w:val="00D53EF8"/>
    <w:rsid w:val="00D75B64"/>
    <w:rsid w:val="00D76DD3"/>
    <w:rsid w:val="00D77114"/>
    <w:rsid w:val="00D82942"/>
    <w:rsid w:val="00D84ED1"/>
    <w:rsid w:val="00D92FF1"/>
    <w:rsid w:val="00D93D29"/>
    <w:rsid w:val="00D95779"/>
    <w:rsid w:val="00DA0ED2"/>
    <w:rsid w:val="00DA2312"/>
    <w:rsid w:val="00DC186D"/>
    <w:rsid w:val="00DD732B"/>
    <w:rsid w:val="00DE00BD"/>
    <w:rsid w:val="00DF14CF"/>
    <w:rsid w:val="00DF66F3"/>
    <w:rsid w:val="00E01EA0"/>
    <w:rsid w:val="00E05770"/>
    <w:rsid w:val="00E12F6B"/>
    <w:rsid w:val="00E15D91"/>
    <w:rsid w:val="00E313DD"/>
    <w:rsid w:val="00E3307E"/>
    <w:rsid w:val="00E3665B"/>
    <w:rsid w:val="00E44773"/>
    <w:rsid w:val="00E464CE"/>
    <w:rsid w:val="00E57646"/>
    <w:rsid w:val="00E63B20"/>
    <w:rsid w:val="00E64DB5"/>
    <w:rsid w:val="00E66C2D"/>
    <w:rsid w:val="00E66DA9"/>
    <w:rsid w:val="00E67768"/>
    <w:rsid w:val="00E72969"/>
    <w:rsid w:val="00E81CA4"/>
    <w:rsid w:val="00E83D01"/>
    <w:rsid w:val="00E85CDA"/>
    <w:rsid w:val="00E86AE2"/>
    <w:rsid w:val="00E8755E"/>
    <w:rsid w:val="00EA5512"/>
    <w:rsid w:val="00EB1095"/>
    <w:rsid w:val="00EB1B5E"/>
    <w:rsid w:val="00EB3DE8"/>
    <w:rsid w:val="00EB3F5E"/>
    <w:rsid w:val="00EC2429"/>
    <w:rsid w:val="00EC594A"/>
    <w:rsid w:val="00ED14D5"/>
    <w:rsid w:val="00ED5FD6"/>
    <w:rsid w:val="00EE028C"/>
    <w:rsid w:val="00EE23EC"/>
    <w:rsid w:val="00EE4C3B"/>
    <w:rsid w:val="00EE6A80"/>
    <w:rsid w:val="00EE6BB7"/>
    <w:rsid w:val="00EF150F"/>
    <w:rsid w:val="00F032E2"/>
    <w:rsid w:val="00F265F5"/>
    <w:rsid w:val="00F26839"/>
    <w:rsid w:val="00F320D5"/>
    <w:rsid w:val="00F35207"/>
    <w:rsid w:val="00F42836"/>
    <w:rsid w:val="00F447D1"/>
    <w:rsid w:val="00F47D9B"/>
    <w:rsid w:val="00F60BC9"/>
    <w:rsid w:val="00F74B54"/>
    <w:rsid w:val="00F8613B"/>
    <w:rsid w:val="00F8744F"/>
    <w:rsid w:val="00F94ADD"/>
    <w:rsid w:val="00FA5CE7"/>
    <w:rsid w:val="00FB60F4"/>
    <w:rsid w:val="00FC445D"/>
    <w:rsid w:val="00FC62F5"/>
    <w:rsid w:val="00FC7E81"/>
    <w:rsid w:val="00FD2E3C"/>
    <w:rsid w:val="00FD5B11"/>
    <w:rsid w:val="00FE12AE"/>
    <w:rsid w:val="00FE207E"/>
    <w:rsid w:val="00FE79A3"/>
    <w:rsid w:val="00FF1491"/>
    <w:rsid w:val="00FF4E61"/>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86FFE4"/>
  <w15:chartTrackingRefBased/>
  <w15:docId w15:val="{4CBB1491-CB4D-4948-95C3-668E904B9C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sk-SK" w:eastAsia="sk-S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pPr>
      <w:spacing w:after="160" w:line="259" w:lineRule="auto"/>
    </w:pPr>
    <w:rPr>
      <w:sz w:val="22"/>
      <w:szCs w:val="22"/>
      <w:lang w:eastAsia="en-US"/>
    </w:rPr>
  </w:style>
  <w:style w:type="paragraph" w:styleId="Nadpis1">
    <w:name w:val="heading 1"/>
    <w:aliases w:val="Überschrift 1_R,Prophead level 1,Prophead 1,Section heading,Forward,h1,l1,H1,1 ghost,g"/>
    <w:basedOn w:val="Normlny"/>
    <w:next w:val="Normlny"/>
    <w:link w:val="Nadpis1Char"/>
    <w:uiPriority w:val="9"/>
    <w:qFormat/>
    <w:rsid w:val="00F42836"/>
    <w:pPr>
      <w:keepNext/>
      <w:keepLines/>
      <w:suppressAutoHyphens/>
      <w:autoSpaceDN w:val="0"/>
      <w:spacing w:before="480" w:after="0" w:line="276" w:lineRule="auto"/>
      <w:textAlignment w:val="baseline"/>
      <w:outlineLvl w:val="0"/>
    </w:pPr>
    <w:rPr>
      <w:rFonts w:ascii="Calibri Light" w:eastAsia="Times New Roman" w:hAnsi="Calibri Light"/>
      <w:b/>
      <w:bCs/>
      <w:color w:val="2E74B5"/>
      <w:sz w:val="28"/>
      <w:szCs w:val="28"/>
    </w:rPr>
  </w:style>
  <w:style w:type="character" w:default="1" w:styleId="Predvolenpsmoodseku">
    <w:name w:val="Default Paragraph Font"/>
    <w:uiPriority w:val="1"/>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Hlavika">
    <w:name w:val="header"/>
    <w:basedOn w:val="Normlny"/>
    <w:link w:val="HlavikaChar"/>
    <w:uiPriority w:val="99"/>
    <w:unhideWhenUsed/>
    <w:rsid w:val="001D2E08"/>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1D2E08"/>
  </w:style>
  <w:style w:type="paragraph" w:styleId="Pta">
    <w:name w:val="footer"/>
    <w:basedOn w:val="Normlny"/>
    <w:link w:val="PtaChar"/>
    <w:uiPriority w:val="99"/>
    <w:unhideWhenUsed/>
    <w:rsid w:val="001D2E08"/>
    <w:pPr>
      <w:tabs>
        <w:tab w:val="center" w:pos="4536"/>
        <w:tab w:val="right" w:pos="9072"/>
      </w:tabs>
      <w:spacing w:after="0" w:line="240" w:lineRule="auto"/>
    </w:pPr>
  </w:style>
  <w:style w:type="character" w:customStyle="1" w:styleId="PtaChar">
    <w:name w:val="Päta Char"/>
    <w:basedOn w:val="Predvolenpsmoodseku"/>
    <w:link w:val="Pta"/>
    <w:uiPriority w:val="99"/>
    <w:rsid w:val="001D2E08"/>
  </w:style>
  <w:style w:type="character" w:styleId="Hypertextovprepojenie">
    <w:name w:val="Hyperlink"/>
    <w:uiPriority w:val="99"/>
    <w:unhideWhenUsed/>
    <w:rsid w:val="007C6B0A"/>
    <w:rPr>
      <w:color w:val="0563C1"/>
      <w:u w:val="single"/>
    </w:rPr>
  </w:style>
  <w:style w:type="character" w:customStyle="1" w:styleId="Nevyrieenzmienka1">
    <w:name w:val="Nevyriešená zmienka1"/>
    <w:uiPriority w:val="99"/>
    <w:semiHidden/>
    <w:unhideWhenUsed/>
    <w:rsid w:val="007C6B0A"/>
    <w:rPr>
      <w:color w:val="808080"/>
      <w:shd w:val="clear" w:color="auto" w:fill="E6E6E6"/>
    </w:rPr>
  </w:style>
  <w:style w:type="paragraph" w:styleId="Textbubliny">
    <w:name w:val="Balloon Text"/>
    <w:basedOn w:val="Normlny"/>
    <w:link w:val="TextbublinyChar"/>
    <w:uiPriority w:val="99"/>
    <w:semiHidden/>
    <w:unhideWhenUsed/>
    <w:rsid w:val="009529CB"/>
    <w:pPr>
      <w:spacing w:after="0" w:line="240" w:lineRule="auto"/>
    </w:pPr>
    <w:rPr>
      <w:rFonts w:ascii="Segoe UI" w:hAnsi="Segoe UI" w:cs="Segoe UI"/>
      <w:sz w:val="18"/>
      <w:szCs w:val="18"/>
    </w:rPr>
  </w:style>
  <w:style w:type="character" w:customStyle="1" w:styleId="TextbublinyChar">
    <w:name w:val="Text bubliny Char"/>
    <w:link w:val="Textbubliny"/>
    <w:uiPriority w:val="99"/>
    <w:semiHidden/>
    <w:rsid w:val="009529CB"/>
    <w:rPr>
      <w:rFonts w:ascii="Segoe UI" w:hAnsi="Segoe UI" w:cs="Segoe UI"/>
      <w:sz w:val="18"/>
      <w:szCs w:val="18"/>
    </w:rPr>
  </w:style>
  <w:style w:type="table" w:styleId="Mriekatabuky">
    <w:name w:val="Table Grid"/>
    <w:basedOn w:val="Normlnatabuka"/>
    <w:uiPriority w:val="59"/>
    <w:rsid w:val="001C0FE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Odsekzoznamu">
    <w:name w:val="List Paragraph"/>
    <w:basedOn w:val="Normlny"/>
    <w:link w:val="OdsekzoznamuChar"/>
    <w:uiPriority w:val="34"/>
    <w:qFormat/>
    <w:rsid w:val="00CF55FC"/>
    <w:pPr>
      <w:widowControl w:val="0"/>
      <w:spacing w:after="0" w:line="240" w:lineRule="auto"/>
      <w:ind w:firstLineChars="200" w:firstLine="420"/>
      <w:jc w:val="both"/>
    </w:pPr>
    <w:rPr>
      <w:rFonts w:eastAsia="Times New Roman"/>
      <w:kern w:val="2"/>
      <w:sz w:val="21"/>
      <w:lang w:eastAsia="zh-CN"/>
    </w:rPr>
  </w:style>
  <w:style w:type="character" w:customStyle="1" w:styleId="OdsekzoznamuChar">
    <w:name w:val="Odsek zoznamu Char"/>
    <w:link w:val="Odsekzoznamu"/>
    <w:uiPriority w:val="34"/>
    <w:rsid w:val="00CF55FC"/>
    <w:rPr>
      <w:rFonts w:eastAsia="Times New Roman"/>
      <w:kern w:val="2"/>
      <w:sz w:val="21"/>
      <w:szCs w:val="22"/>
      <w:lang w:eastAsia="zh-CN"/>
    </w:rPr>
  </w:style>
  <w:style w:type="character" w:customStyle="1" w:styleId="Nadpis1Char">
    <w:name w:val="Nadpis 1 Char"/>
    <w:aliases w:val="Überschrift 1_R Char,Prophead level 1 Char,Prophead 1 Char,Section heading Char,Forward Char,h1 Char,l1 Char,H1 Char,1 ghost Char,g Char"/>
    <w:link w:val="Nadpis1"/>
    <w:rsid w:val="00F42836"/>
    <w:rPr>
      <w:rFonts w:ascii="Calibri Light" w:eastAsia="Times New Roman" w:hAnsi="Calibri Light"/>
      <w:b/>
      <w:bCs/>
      <w:color w:val="2E74B5"/>
      <w:sz w:val="28"/>
      <w:szCs w:val="28"/>
      <w:lang w:eastAsia="en-US"/>
    </w:rPr>
  </w:style>
  <w:style w:type="paragraph" w:customStyle="1" w:styleId="Default">
    <w:name w:val="Default"/>
    <w:uiPriority w:val="99"/>
    <w:rsid w:val="00AB204D"/>
    <w:pPr>
      <w:autoSpaceDE w:val="0"/>
      <w:autoSpaceDN w:val="0"/>
      <w:adjustRightInd w:val="0"/>
    </w:pPr>
    <w:rPr>
      <w:rFonts w:ascii="Times New Roman" w:hAnsi="Times New Roman"/>
      <w:color w:val="00000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598958">
      <w:bodyDiv w:val="1"/>
      <w:marLeft w:val="0"/>
      <w:marRight w:val="0"/>
      <w:marTop w:val="0"/>
      <w:marBottom w:val="0"/>
      <w:divBdr>
        <w:top w:val="none" w:sz="0" w:space="0" w:color="auto"/>
        <w:left w:val="none" w:sz="0" w:space="0" w:color="auto"/>
        <w:bottom w:val="none" w:sz="0" w:space="0" w:color="auto"/>
        <w:right w:val="none" w:sz="0" w:space="0" w:color="auto"/>
      </w:divBdr>
    </w:div>
    <w:div w:id="123237687">
      <w:bodyDiv w:val="1"/>
      <w:marLeft w:val="0"/>
      <w:marRight w:val="0"/>
      <w:marTop w:val="0"/>
      <w:marBottom w:val="0"/>
      <w:divBdr>
        <w:top w:val="none" w:sz="0" w:space="0" w:color="auto"/>
        <w:left w:val="none" w:sz="0" w:space="0" w:color="auto"/>
        <w:bottom w:val="none" w:sz="0" w:space="0" w:color="auto"/>
        <w:right w:val="none" w:sz="0" w:space="0" w:color="auto"/>
      </w:divBdr>
    </w:div>
    <w:div w:id="165175095">
      <w:bodyDiv w:val="1"/>
      <w:marLeft w:val="0"/>
      <w:marRight w:val="0"/>
      <w:marTop w:val="0"/>
      <w:marBottom w:val="0"/>
      <w:divBdr>
        <w:top w:val="none" w:sz="0" w:space="0" w:color="auto"/>
        <w:left w:val="none" w:sz="0" w:space="0" w:color="auto"/>
        <w:bottom w:val="none" w:sz="0" w:space="0" w:color="auto"/>
        <w:right w:val="none" w:sz="0" w:space="0" w:color="auto"/>
      </w:divBdr>
    </w:div>
    <w:div w:id="182130394">
      <w:bodyDiv w:val="1"/>
      <w:marLeft w:val="0"/>
      <w:marRight w:val="0"/>
      <w:marTop w:val="0"/>
      <w:marBottom w:val="0"/>
      <w:divBdr>
        <w:top w:val="none" w:sz="0" w:space="0" w:color="auto"/>
        <w:left w:val="none" w:sz="0" w:space="0" w:color="auto"/>
        <w:bottom w:val="none" w:sz="0" w:space="0" w:color="auto"/>
        <w:right w:val="none" w:sz="0" w:space="0" w:color="auto"/>
      </w:divBdr>
    </w:div>
    <w:div w:id="186018510">
      <w:bodyDiv w:val="1"/>
      <w:marLeft w:val="0"/>
      <w:marRight w:val="0"/>
      <w:marTop w:val="0"/>
      <w:marBottom w:val="0"/>
      <w:divBdr>
        <w:top w:val="none" w:sz="0" w:space="0" w:color="auto"/>
        <w:left w:val="none" w:sz="0" w:space="0" w:color="auto"/>
        <w:bottom w:val="none" w:sz="0" w:space="0" w:color="auto"/>
        <w:right w:val="none" w:sz="0" w:space="0" w:color="auto"/>
      </w:divBdr>
      <w:divsChild>
        <w:div w:id="19014859">
          <w:marLeft w:val="0"/>
          <w:marRight w:val="0"/>
          <w:marTop w:val="30"/>
          <w:marBottom w:val="240"/>
          <w:divBdr>
            <w:top w:val="none" w:sz="0" w:space="0" w:color="auto"/>
            <w:left w:val="none" w:sz="0" w:space="0" w:color="auto"/>
            <w:bottom w:val="none" w:sz="0" w:space="0" w:color="auto"/>
            <w:right w:val="none" w:sz="0" w:space="0" w:color="auto"/>
          </w:divBdr>
        </w:div>
        <w:div w:id="199439888">
          <w:marLeft w:val="0"/>
          <w:marRight w:val="0"/>
          <w:marTop w:val="30"/>
          <w:marBottom w:val="240"/>
          <w:divBdr>
            <w:top w:val="none" w:sz="0" w:space="0" w:color="auto"/>
            <w:left w:val="none" w:sz="0" w:space="0" w:color="auto"/>
            <w:bottom w:val="none" w:sz="0" w:space="0" w:color="auto"/>
            <w:right w:val="none" w:sz="0" w:space="0" w:color="auto"/>
          </w:divBdr>
        </w:div>
        <w:div w:id="572738894">
          <w:marLeft w:val="0"/>
          <w:marRight w:val="0"/>
          <w:marTop w:val="30"/>
          <w:marBottom w:val="240"/>
          <w:divBdr>
            <w:top w:val="none" w:sz="0" w:space="0" w:color="auto"/>
            <w:left w:val="none" w:sz="0" w:space="0" w:color="auto"/>
            <w:bottom w:val="none" w:sz="0" w:space="0" w:color="auto"/>
            <w:right w:val="none" w:sz="0" w:space="0" w:color="auto"/>
          </w:divBdr>
        </w:div>
        <w:div w:id="1279098812">
          <w:marLeft w:val="0"/>
          <w:marRight w:val="0"/>
          <w:marTop w:val="30"/>
          <w:marBottom w:val="240"/>
          <w:divBdr>
            <w:top w:val="none" w:sz="0" w:space="0" w:color="auto"/>
            <w:left w:val="none" w:sz="0" w:space="0" w:color="auto"/>
            <w:bottom w:val="none" w:sz="0" w:space="0" w:color="auto"/>
            <w:right w:val="none" w:sz="0" w:space="0" w:color="auto"/>
          </w:divBdr>
        </w:div>
      </w:divsChild>
    </w:div>
    <w:div w:id="224075795">
      <w:bodyDiv w:val="1"/>
      <w:marLeft w:val="0"/>
      <w:marRight w:val="0"/>
      <w:marTop w:val="0"/>
      <w:marBottom w:val="0"/>
      <w:divBdr>
        <w:top w:val="none" w:sz="0" w:space="0" w:color="auto"/>
        <w:left w:val="none" w:sz="0" w:space="0" w:color="auto"/>
        <w:bottom w:val="none" w:sz="0" w:space="0" w:color="auto"/>
        <w:right w:val="none" w:sz="0" w:space="0" w:color="auto"/>
      </w:divBdr>
    </w:div>
    <w:div w:id="255872566">
      <w:bodyDiv w:val="1"/>
      <w:marLeft w:val="0"/>
      <w:marRight w:val="0"/>
      <w:marTop w:val="0"/>
      <w:marBottom w:val="0"/>
      <w:divBdr>
        <w:top w:val="none" w:sz="0" w:space="0" w:color="auto"/>
        <w:left w:val="none" w:sz="0" w:space="0" w:color="auto"/>
        <w:bottom w:val="none" w:sz="0" w:space="0" w:color="auto"/>
        <w:right w:val="none" w:sz="0" w:space="0" w:color="auto"/>
      </w:divBdr>
    </w:div>
    <w:div w:id="280842412">
      <w:bodyDiv w:val="1"/>
      <w:marLeft w:val="0"/>
      <w:marRight w:val="0"/>
      <w:marTop w:val="0"/>
      <w:marBottom w:val="0"/>
      <w:divBdr>
        <w:top w:val="none" w:sz="0" w:space="0" w:color="auto"/>
        <w:left w:val="none" w:sz="0" w:space="0" w:color="auto"/>
        <w:bottom w:val="none" w:sz="0" w:space="0" w:color="auto"/>
        <w:right w:val="none" w:sz="0" w:space="0" w:color="auto"/>
      </w:divBdr>
    </w:div>
    <w:div w:id="286084195">
      <w:bodyDiv w:val="1"/>
      <w:marLeft w:val="0"/>
      <w:marRight w:val="0"/>
      <w:marTop w:val="0"/>
      <w:marBottom w:val="0"/>
      <w:divBdr>
        <w:top w:val="none" w:sz="0" w:space="0" w:color="auto"/>
        <w:left w:val="none" w:sz="0" w:space="0" w:color="auto"/>
        <w:bottom w:val="none" w:sz="0" w:space="0" w:color="auto"/>
        <w:right w:val="none" w:sz="0" w:space="0" w:color="auto"/>
      </w:divBdr>
    </w:div>
    <w:div w:id="334960868">
      <w:bodyDiv w:val="1"/>
      <w:marLeft w:val="0"/>
      <w:marRight w:val="0"/>
      <w:marTop w:val="0"/>
      <w:marBottom w:val="0"/>
      <w:divBdr>
        <w:top w:val="none" w:sz="0" w:space="0" w:color="auto"/>
        <w:left w:val="none" w:sz="0" w:space="0" w:color="auto"/>
        <w:bottom w:val="none" w:sz="0" w:space="0" w:color="auto"/>
        <w:right w:val="none" w:sz="0" w:space="0" w:color="auto"/>
      </w:divBdr>
    </w:div>
    <w:div w:id="350646921">
      <w:bodyDiv w:val="1"/>
      <w:marLeft w:val="0"/>
      <w:marRight w:val="0"/>
      <w:marTop w:val="0"/>
      <w:marBottom w:val="0"/>
      <w:divBdr>
        <w:top w:val="none" w:sz="0" w:space="0" w:color="auto"/>
        <w:left w:val="none" w:sz="0" w:space="0" w:color="auto"/>
        <w:bottom w:val="none" w:sz="0" w:space="0" w:color="auto"/>
        <w:right w:val="none" w:sz="0" w:space="0" w:color="auto"/>
      </w:divBdr>
    </w:div>
    <w:div w:id="372537422">
      <w:bodyDiv w:val="1"/>
      <w:marLeft w:val="0"/>
      <w:marRight w:val="0"/>
      <w:marTop w:val="0"/>
      <w:marBottom w:val="0"/>
      <w:divBdr>
        <w:top w:val="none" w:sz="0" w:space="0" w:color="auto"/>
        <w:left w:val="none" w:sz="0" w:space="0" w:color="auto"/>
        <w:bottom w:val="none" w:sz="0" w:space="0" w:color="auto"/>
        <w:right w:val="none" w:sz="0" w:space="0" w:color="auto"/>
      </w:divBdr>
    </w:div>
    <w:div w:id="373703373">
      <w:bodyDiv w:val="1"/>
      <w:marLeft w:val="0"/>
      <w:marRight w:val="0"/>
      <w:marTop w:val="0"/>
      <w:marBottom w:val="0"/>
      <w:divBdr>
        <w:top w:val="none" w:sz="0" w:space="0" w:color="auto"/>
        <w:left w:val="none" w:sz="0" w:space="0" w:color="auto"/>
        <w:bottom w:val="none" w:sz="0" w:space="0" w:color="auto"/>
        <w:right w:val="none" w:sz="0" w:space="0" w:color="auto"/>
      </w:divBdr>
    </w:div>
    <w:div w:id="375199246">
      <w:bodyDiv w:val="1"/>
      <w:marLeft w:val="0"/>
      <w:marRight w:val="0"/>
      <w:marTop w:val="0"/>
      <w:marBottom w:val="0"/>
      <w:divBdr>
        <w:top w:val="none" w:sz="0" w:space="0" w:color="auto"/>
        <w:left w:val="none" w:sz="0" w:space="0" w:color="auto"/>
        <w:bottom w:val="none" w:sz="0" w:space="0" w:color="auto"/>
        <w:right w:val="none" w:sz="0" w:space="0" w:color="auto"/>
      </w:divBdr>
    </w:div>
    <w:div w:id="425885504">
      <w:bodyDiv w:val="1"/>
      <w:marLeft w:val="0"/>
      <w:marRight w:val="0"/>
      <w:marTop w:val="0"/>
      <w:marBottom w:val="0"/>
      <w:divBdr>
        <w:top w:val="none" w:sz="0" w:space="0" w:color="auto"/>
        <w:left w:val="none" w:sz="0" w:space="0" w:color="auto"/>
        <w:bottom w:val="none" w:sz="0" w:space="0" w:color="auto"/>
        <w:right w:val="none" w:sz="0" w:space="0" w:color="auto"/>
      </w:divBdr>
    </w:div>
    <w:div w:id="456068531">
      <w:bodyDiv w:val="1"/>
      <w:marLeft w:val="0"/>
      <w:marRight w:val="0"/>
      <w:marTop w:val="0"/>
      <w:marBottom w:val="0"/>
      <w:divBdr>
        <w:top w:val="none" w:sz="0" w:space="0" w:color="auto"/>
        <w:left w:val="none" w:sz="0" w:space="0" w:color="auto"/>
        <w:bottom w:val="none" w:sz="0" w:space="0" w:color="auto"/>
        <w:right w:val="none" w:sz="0" w:space="0" w:color="auto"/>
      </w:divBdr>
    </w:div>
    <w:div w:id="498547064">
      <w:bodyDiv w:val="1"/>
      <w:marLeft w:val="0"/>
      <w:marRight w:val="0"/>
      <w:marTop w:val="0"/>
      <w:marBottom w:val="0"/>
      <w:divBdr>
        <w:top w:val="none" w:sz="0" w:space="0" w:color="auto"/>
        <w:left w:val="none" w:sz="0" w:space="0" w:color="auto"/>
        <w:bottom w:val="none" w:sz="0" w:space="0" w:color="auto"/>
        <w:right w:val="none" w:sz="0" w:space="0" w:color="auto"/>
      </w:divBdr>
    </w:div>
    <w:div w:id="532810252">
      <w:bodyDiv w:val="1"/>
      <w:marLeft w:val="0"/>
      <w:marRight w:val="0"/>
      <w:marTop w:val="0"/>
      <w:marBottom w:val="0"/>
      <w:divBdr>
        <w:top w:val="none" w:sz="0" w:space="0" w:color="auto"/>
        <w:left w:val="none" w:sz="0" w:space="0" w:color="auto"/>
        <w:bottom w:val="none" w:sz="0" w:space="0" w:color="auto"/>
        <w:right w:val="none" w:sz="0" w:space="0" w:color="auto"/>
      </w:divBdr>
    </w:div>
    <w:div w:id="577178157">
      <w:bodyDiv w:val="1"/>
      <w:marLeft w:val="0"/>
      <w:marRight w:val="0"/>
      <w:marTop w:val="0"/>
      <w:marBottom w:val="0"/>
      <w:divBdr>
        <w:top w:val="none" w:sz="0" w:space="0" w:color="auto"/>
        <w:left w:val="none" w:sz="0" w:space="0" w:color="auto"/>
        <w:bottom w:val="none" w:sz="0" w:space="0" w:color="auto"/>
        <w:right w:val="none" w:sz="0" w:space="0" w:color="auto"/>
      </w:divBdr>
    </w:div>
    <w:div w:id="594747611">
      <w:bodyDiv w:val="1"/>
      <w:marLeft w:val="0"/>
      <w:marRight w:val="0"/>
      <w:marTop w:val="0"/>
      <w:marBottom w:val="0"/>
      <w:divBdr>
        <w:top w:val="none" w:sz="0" w:space="0" w:color="auto"/>
        <w:left w:val="none" w:sz="0" w:space="0" w:color="auto"/>
        <w:bottom w:val="none" w:sz="0" w:space="0" w:color="auto"/>
        <w:right w:val="none" w:sz="0" w:space="0" w:color="auto"/>
      </w:divBdr>
    </w:div>
    <w:div w:id="645554736">
      <w:bodyDiv w:val="1"/>
      <w:marLeft w:val="0"/>
      <w:marRight w:val="0"/>
      <w:marTop w:val="0"/>
      <w:marBottom w:val="0"/>
      <w:divBdr>
        <w:top w:val="none" w:sz="0" w:space="0" w:color="auto"/>
        <w:left w:val="none" w:sz="0" w:space="0" w:color="auto"/>
        <w:bottom w:val="none" w:sz="0" w:space="0" w:color="auto"/>
        <w:right w:val="none" w:sz="0" w:space="0" w:color="auto"/>
      </w:divBdr>
    </w:div>
    <w:div w:id="680745308">
      <w:bodyDiv w:val="1"/>
      <w:marLeft w:val="0"/>
      <w:marRight w:val="0"/>
      <w:marTop w:val="0"/>
      <w:marBottom w:val="0"/>
      <w:divBdr>
        <w:top w:val="none" w:sz="0" w:space="0" w:color="auto"/>
        <w:left w:val="none" w:sz="0" w:space="0" w:color="auto"/>
        <w:bottom w:val="none" w:sz="0" w:space="0" w:color="auto"/>
        <w:right w:val="none" w:sz="0" w:space="0" w:color="auto"/>
      </w:divBdr>
    </w:div>
    <w:div w:id="714425056">
      <w:bodyDiv w:val="1"/>
      <w:marLeft w:val="0"/>
      <w:marRight w:val="0"/>
      <w:marTop w:val="0"/>
      <w:marBottom w:val="0"/>
      <w:divBdr>
        <w:top w:val="none" w:sz="0" w:space="0" w:color="auto"/>
        <w:left w:val="none" w:sz="0" w:space="0" w:color="auto"/>
        <w:bottom w:val="none" w:sz="0" w:space="0" w:color="auto"/>
        <w:right w:val="none" w:sz="0" w:space="0" w:color="auto"/>
      </w:divBdr>
    </w:div>
    <w:div w:id="784692326">
      <w:bodyDiv w:val="1"/>
      <w:marLeft w:val="0"/>
      <w:marRight w:val="0"/>
      <w:marTop w:val="0"/>
      <w:marBottom w:val="0"/>
      <w:divBdr>
        <w:top w:val="none" w:sz="0" w:space="0" w:color="auto"/>
        <w:left w:val="none" w:sz="0" w:space="0" w:color="auto"/>
        <w:bottom w:val="none" w:sz="0" w:space="0" w:color="auto"/>
        <w:right w:val="none" w:sz="0" w:space="0" w:color="auto"/>
      </w:divBdr>
    </w:div>
    <w:div w:id="830406824">
      <w:bodyDiv w:val="1"/>
      <w:marLeft w:val="0"/>
      <w:marRight w:val="0"/>
      <w:marTop w:val="0"/>
      <w:marBottom w:val="0"/>
      <w:divBdr>
        <w:top w:val="none" w:sz="0" w:space="0" w:color="auto"/>
        <w:left w:val="none" w:sz="0" w:space="0" w:color="auto"/>
        <w:bottom w:val="none" w:sz="0" w:space="0" w:color="auto"/>
        <w:right w:val="none" w:sz="0" w:space="0" w:color="auto"/>
      </w:divBdr>
    </w:div>
    <w:div w:id="890965367">
      <w:bodyDiv w:val="1"/>
      <w:marLeft w:val="0"/>
      <w:marRight w:val="0"/>
      <w:marTop w:val="0"/>
      <w:marBottom w:val="0"/>
      <w:divBdr>
        <w:top w:val="none" w:sz="0" w:space="0" w:color="auto"/>
        <w:left w:val="none" w:sz="0" w:space="0" w:color="auto"/>
        <w:bottom w:val="none" w:sz="0" w:space="0" w:color="auto"/>
        <w:right w:val="none" w:sz="0" w:space="0" w:color="auto"/>
      </w:divBdr>
    </w:div>
    <w:div w:id="907543845">
      <w:bodyDiv w:val="1"/>
      <w:marLeft w:val="0"/>
      <w:marRight w:val="0"/>
      <w:marTop w:val="0"/>
      <w:marBottom w:val="0"/>
      <w:divBdr>
        <w:top w:val="none" w:sz="0" w:space="0" w:color="auto"/>
        <w:left w:val="none" w:sz="0" w:space="0" w:color="auto"/>
        <w:bottom w:val="none" w:sz="0" w:space="0" w:color="auto"/>
        <w:right w:val="none" w:sz="0" w:space="0" w:color="auto"/>
      </w:divBdr>
    </w:div>
    <w:div w:id="949357516">
      <w:bodyDiv w:val="1"/>
      <w:marLeft w:val="0"/>
      <w:marRight w:val="0"/>
      <w:marTop w:val="0"/>
      <w:marBottom w:val="0"/>
      <w:divBdr>
        <w:top w:val="none" w:sz="0" w:space="0" w:color="auto"/>
        <w:left w:val="none" w:sz="0" w:space="0" w:color="auto"/>
        <w:bottom w:val="none" w:sz="0" w:space="0" w:color="auto"/>
        <w:right w:val="none" w:sz="0" w:space="0" w:color="auto"/>
      </w:divBdr>
    </w:div>
    <w:div w:id="997341326">
      <w:bodyDiv w:val="1"/>
      <w:marLeft w:val="0"/>
      <w:marRight w:val="0"/>
      <w:marTop w:val="0"/>
      <w:marBottom w:val="0"/>
      <w:divBdr>
        <w:top w:val="none" w:sz="0" w:space="0" w:color="auto"/>
        <w:left w:val="none" w:sz="0" w:space="0" w:color="auto"/>
        <w:bottom w:val="none" w:sz="0" w:space="0" w:color="auto"/>
        <w:right w:val="none" w:sz="0" w:space="0" w:color="auto"/>
      </w:divBdr>
    </w:div>
    <w:div w:id="1138688009">
      <w:bodyDiv w:val="1"/>
      <w:marLeft w:val="0"/>
      <w:marRight w:val="0"/>
      <w:marTop w:val="0"/>
      <w:marBottom w:val="0"/>
      <w:divBdr>
        <w:top w:val="none" w:sz="0" w:space="0" w:color="auto"/>
        <w:left w:val="none" w:sz="0" w:space="0" w:color="auto"/>
        <w:bottom w:val="none" w:sz="0" w:space="0" w:color="auto"/>
        <w:right w:val="none" w:sz="0" w:space="0" w:color="auto"/>
      </w:divBdr>
    </w:div>
    <w:div w:id="1183938725">
      <w:bodyDiv w:val="1"/>
      <w:marLeft w:val="0"/>
      <w:marRight w:val="0"/>
      <w:marTop w:val="0"/>
      <w:marBottom w:val="0"/>
      <w:divBdr>
        <w:top w:val="none" w:sz="0" w:space="0" w:color="auto"/>
        <w:left w:val="none" w:sz="0" w:space="0" w:color="auto"/>
        <w:bottom w:val="none" w:sz="0" w:space="0" w:color="auto"/>
        <w:right w:val="none" w:sz="0" w:space="0" w:color="auto"/>
      </w:divBdr>
    </w:div>
    <w:div w:id="1194001945">
      <w:bodyDiv w:val="1"/>
      <w:marLeft w:val="0"/>
      <w:marRight w:val="0"/>
      <w:marTop w:val="0"/>
      <w:marBottom w:val="0"/>
      <w:divBdr>
        <w:top w:val="none" w:sz="0" w:space="0" w:color="auto"/>
        <w:left w:val="none" w:sz="0" w:space="0" w:color="auto"/>
        <w:bottom w:val="none" w:sz="0" w:space="0" w:color="auto"/>
        <w:right w:val="none" w:sz="0" w:space="0" w:color="auto"/>
      </w:divBdr>
    </w:div>
    <w:div w:id="1234466950">
      <w:bodyDiv w:val="1"/>
      <w:marLeft w:val="0"/>
      <w:marRight w:val="0"/>
      <w:marTop w:val="0"/>
      <w:marBottom w:val="0"/>
      <w:divBdr>
        <w:top w:val="none" w:sz="0" w:space="0" w:color="auto"/>
        <w:left w:val="none" w:sz="0" w:space="0" w:color="auto"/>
        <w:bottom w:val="none" w:sz="0" w:space="0" w:color="auto"/>
        <w:right w:val="none" w:sz="0" w:space="0" w:color="auto"/>
      </w:divBdr>
    </w:div>
    <w:div w:id="1288194497">
      <w:bodyDiv w:val="1"/>
      <w:marLeft w:val="0"/>
      <w:marRight w:val="0"/>
      <w:marTop w:val="0"/>
      <w:marBottom w:val="0"/>
      <w:divBdr>
        <w:top w:val="none" w:sz="0" w:space="0" w:color="auto"/>
        <w:left w:val="none" w:sz="0" w:space="0" w:color="auto"/>
        <w:bottom w:val="none" w:sz="0" w:space="0" w:color="auto"/>
        <w:right w:val="none" w:sz="0" w:space="0" w:color="auto"/>
      </w:divBdr>
    </w:div>
    <w:div w:id="1295792883">
      <w:bodyDiv w:val="1"/>
      <w:marLeft w:val="0"/>
      <w:marRight w:val="0"/>
      <w:marTop w:val="0"/>
      <w:marBottom w:val="0"/>
      <w:divBdr>
        <w:top w:val="none" w:sz="0" w:space="0" w:color="auto"/>
        <w:left w:val="none" w:sz="0" w:space="0" w:color="auto"/>
        <w:bottom w:val="none" w:sz="0" w:space="0" w:color="auto"/>
        <w:right w:val="none" w:sz="0" w:space="0" w:color="auto"/>
      </w:divBdr>
      <w:divsChild>
        <w:div w:id="619455200">
          <w:marLeft w:val="0"/>
          <w:marRight w:val="0"/>
          <w:marTop w:val="0"/>
          <w:marBottom w:val="0"/>
          <w:divBdr>
            <w:top w:val="none" w:sz="0" w:space="0" w:color="auto"/>
            <w:left w:val="none" w:sz="0" w:space="0" w:color="auto"/>
            <w:bottom w:val="none" w:sz="0" w:space="0" w:color="auto"/>
            <w:right w:val="none" w:sz="0" w:space="0" w:color="auto"/>
          </w:divBdr>
          <w:divsChild>
            <w:div w:id="458575340">
              <w:marLeft w:val="0"/>
              <w:marRight w:val="0"/>
              <w:marTop w:val="0"/>
              <w:marBottom w:val="0"/>
              <w:divBdr>
                <w:top w:val="none" w:sz="0" w:space="0" w:color="auto"/>
                <w:left w:val="none" w:sz="0" w:space="0" w:color="auto"/>
                <w:bottom w:val="none" w:sz="0" w:space="0" w:color="auto"/>
                <w:right w:val="none" w:sz="0" w:space="0" w:color="auto"/>
              </w:divBdr>
              <w:divsChild>
                <w:div w:id="2054111617">
                  <w:marLeft w:val="0"/>
                  <w:marRight w:val="0"/>
                  <w:marTop w:val="30"/>
                  <w:marBottom w:val="240"/>
                  <w:divBdr>
                    <w:top w:val="none" w:sz="0" w:space="0" w:color="auto"/>
                    <w:left w:val="none" w:sz="0" w:space="0" w:color="auto"/>
                    <w:bottom w:val="none" w:sz="0" w:space="0" w:color="auto"/>
                    <w:right w:val="none" w:sz="0" w:space="0" w:color="auto"/>
                  </w:divBdr>
                </w:div>
              </w:divsChild>
            </w:div>
            <w:div w:id="1915509404">
              <w:marLeft w:val="0"/>
              <w:marRight w:val="0"/>
              <w:marTop w:val="0"/>
              <w:marBottom w:val="0"/>
              <w:divBdr>
                <w:top w:val="none" w:sz="0" w:space="0" w:color="auto"/>
                <w:left w:val="none" w:sz="0" w:space="0" w:color="auto"/>
                <w:bottom w:val="none" w:sz="0" w:space="0" w:color="auto"/>
                <w:right w:val="none" w:sz="0" w:space="0" w:color="auto"/>
              </w:divBdr>
              <w:divsChild>
                <w:div w:id="57409619">
                  <w:marLeft w:val="0"/>
                  <w:marRight w:val="0"/>
                  <w:marTop w:val="30"/>
                  <w:marBottom w:val="240"/>
                  <w:divBdr>
                    <w:top w:val="none" w:sz="0" w:space="0" w:color="auto"/>
                    <w:left w:val="none" w:sz="0" w:space="0" w:color="auto"/>
                    <w:bottom w:val="none" w:sz="0" w:space="0" w:color="auto"/>
                    <w:right w:val="none" w:sz="0" w:space="0" w:color="auto"/>
                  </w:divBdr>
                </w:div>
              </w:divsChild>
            </w:div>
          </w:divsChild>
        </w:div>
        <w:div w:id="949123995">
          <w:marLeft w:val="0"/>
          <w:marRight w:val="0"/>
          <w:marTop w:val="0"/>
          <w:marBottom w:val="0"/>
          <w:divBdr>
            <w:top w:val="none" w:sz="0" w:space="0" w:color="auto"/>
            <w:left w:val="none" w:sz="0" w:space="0" w:color="auto"/>
            <w:bottom w:val="none" w:sz="0" w:space="0" w:color="auto"/>
            <w:right w:val="none" w:sz="0" w:space="0" w:color="auto"/>
          </w:divBdr>
          <w:divsChild>
            <w:div w:id="1971396248">
              <w:marLeft w:val="0"/>
              <w:marRight w:val="0"/>
              <w:marTop w:val="30"/>
              <w:marBottom w:val="240"/>
              <w:divBdr>
                <w:top w:val="none" w:sz="0" w:space="0" w:color="auto"/>
                <w:left w:val="none" w:sz="0" w:space="0" w:color="auto"/>
                <w:bottom w:val="none" w:sz="0" w:space="0" w:color="auto"/>
                <w:right w:val="none" w:sz="0" w:space="0" w:color="auto"/>
              </w:divBdr>
            </w:div>
            <w:div w:id="2117826041">
              <w:marLeft w:val="0"/>
              <w:marRight w:val="0"/>
              <w:marTop w:val="30"/>
              <w:marBottom w:val="240"/>
              <w:divBdr>
                <w:top w:val="none" w:sz="0" w:space="0" w:color="auto"/>
                <w:left w:val="none" w:sz="0" w:space="0" w:color="auto"/>
                <w:bottom w:val="none" w:sz="0" w:space="0" w:color="auto"/>
                <w:right w:val="none" w:sz="0" w:space="0" w:color="auto"/>
              </w:divBdr>
            </w:div>
          </w:divsChild>
        </w:div>
        <w:div w:id="1378162144">
          <w:marLeft w:val="0"/>
          <w:marRight w:val="0"/>
          <w:marTop w:val="0"/>
          <w:marBottom w:val="0"/>
          <w:divBdr>
            <w:top w:val="none" w:sz="0" w:space="0" w:color="auto"/>
            <w:left w:val="none" w:sz="0" w:space="0" w:color="auto"/>
            <w:bottom w:val="none" w:sz="0" w:space="0" w:color="auto"/>
            <w:right w:val="none" w:sz="0" w:space="0" w:color="auto"/>
          </w:divBdr>
          <w:divsChild>
            <w:div w:id="465783264">
              <w:marLeft w:val="0"/>
              <w:marRight w:val="0"/>
              <w:marTop w:val="30"/>
              <w:marBottom w:val="240"/>
              <w:divBdr>
                <w:top w:val="none" w:sz="0" w:space="0" w:color="auto"/>
                <w:left w:val="none" w:sz="0" w:space="0" w:color="auto"/>
                <w:bottom w:val="none" w:sz="0" w:space="0" w:color="auto"/>
                <w:right w:val="none" w:sz="0" w:space="0" w:color="auto"/>
              </w:divBdr>
            </w:div>
            <w:div w:id="939413972">
              <w:marLeft w:val="0"/>
              <w:marRight w:val="0"/>
              <w:marTop w:val="30"/>
              <w:marBottom w:val="240"/>
              <w:divBdr>
                <w:top w:val="none" w:sz="0" w:space="0" w:color="auto"/>
                <w:left w:val="none" w:sz="0" w:space="0" w:color="auto"/>
                <w:bottom w:val="none" w:sz="0" w:space="0" w:color="auto"/>
                <w:right w:val="none" w:sz="0" w:space="0" w:color="auto"/>
              </w:divBdr>
            </w:div>
          </w:divsChild>
        </w:div>
        <w:div w:id="1379361057">
          <w:marLeft w:val="0"/>
          <w:marRight w:val="0"/>
          <w:marTop w:val="30"/>
          <w:marBottom w:val="240"/>
          <w:divBdr>
            <w:top w:val="none" w:sz="0" w:space="0" w:color="auto"/>
            <w:left w:val="none" w:sz="0" w:space="0" w:color="auto"/>
            <w:bottom w:val="none" w:sz="0" w:space="0" w:color="auto"/>
            <w:right w:val="none" w:sz="0" w:space="0" w:color="auto"/>
          </w:divBdr>
        </w:div>
        <w:div w:id="1504665212">
          <w:marLeft w:val="0"/>
          <w:marRight w:val="0"/>
          <w:marTop w:val="0"/>
          <w:marBottom w:val="0"/>
          <w:divBdr>
            <w:top w:val="none" w:sz="0" w:space="0" w:color="auto"/>
            <w:left w:val="none" w:sz="0" w:space="0" w:color="auto"/>
            <w:bottom w:val="none" w:sz="0" w:space="0" w:color="auto"/>
            <w:right w:val="none" w:sz="0" w:space="0" w:color="auto"/>
          </w:divBdr>
          <w:divsChild>
            <w:div w:id="1145854197">
              <w:marLeft w:val="0"/>
              <w:marRight w:val="0"/>
              <w:marTop w:val="30"/>
              <w:marBottom w:val="240"/>
              <w:divBdr>
                <w:top w:val="none" w:sz="0" w:space="0" w:color="auto"/>
                <w:left w:val="none" w:sz="0" w:space="0" w:color="auto"/>
                <w:bottom w:val="none" w:sz="0" w:space="0" w:color="auto"/>
                <w:right w:val="none" w:sz="0" w:space="0" w:color="auto"/>
              </w:divBdr>
            </w:div>
            <w:div w:id="1188324628">
              <w:marLeft w:val="0"/>
              <w:marRight w:val="0"/>
              <w:marTop w:val="30"/>
              <w:marBottom w:val="240"/>
              <w:divBdr>
                <w:top w:val="none" w:sz="0" w:space="0" w:color="auto"/>
                <w:left w:val="none" w:sz="0" w:space="0" w:color="auto"/>
                <w:bottom w:val="none" w:sz="0" w:space="0" w:color="auto"/>
                <w:right w:val="none" w:sz="0" w:space="0" w:color="auto"/>
              </w:divBdr>
            </w:div>
          </w:divsChild>
        </w:div>
      </w:divsChild>
    </w:div>
    <w:div w:id="1302808549">
      <w:bodyDiv w:val="1"/>
      <w:marLeft w:val="0"/>
      <w:marRight w:val="0"/>
      <w:marTop w:val="0"/>
      <w:marBottom w:val="0"/>
      <w:divBdr>
        <w:top w:val="none" w:sz="0" w:space="0" w:color="auto"/>
        <w:left w:val="none" w:sz="0" w:space="0" w:color="auto"/>
        <w:bottom w:val="none" w:sz="0" w:space="0" w:color="auto"/>
        <w:right w:val="none" w:sz="0" w:space="0" w:color="auto"/>
      </w:divBdr>
    </w:div>
    <w:div w:id="1323243210">
      <w:bodyDiv w:val="1"/>
      <w:marLeft w:val="0"/>
      <w:marRight w:val="0"/>
      <w:marTop w:val="0"/>
      <w:marBottom w:val="0"/>
      <w:divBdr>
        <w:top w:val="none" w:sz="0" w:space="0" w:color="auto"/>
        <w:left w:val="none" w:sz="0" w:space="0" w:color="auto"/>
        <w:bottom w:val="none" w:sz="0" w:space="0" w:color="auto"/>
        <w:right w:val="none" w:sz="0" w:space="0" w:color="auto"/>
      </w:divBdr>
    </w:div>
    <w:div w:id="1401638408">
      <w:bodyDiv w:val="1"/>
      <w:marLeft w:val="0"/>
      <w:marRight w:val="0"/>
      <w:marTop w:val="0"/>
      <w:marBottom w:val="0"/>
      <w:divBdr>
        <w:top w:val="none" w:sz="0" w:space="0" w:color="auto"/>
        <w:left w:val="none" w:sz="0" w:space="0" w:color="auto"/>
        <w:bottom w:val="none" w:sz="0" w:space="0" w:color="auto"/>
        <w:right w:val="none" w:sz="0" w:space="0" w:color="auto"/>
      </w:divBdr>
    </w:div>
    <w:div w:id="1447041558">
      <w:bodyDiv w:val="1"/>
      <w:marLeft w:val="0"/>
      <w:marRight w:val="0"/>
      <w:marTop w:val="0"/>
      <w:marBottom w:val="0"/>
      <w:divBdr>
        <w:top w:val="none" w:sz="0" w:space="0" w:color="auto"/>
        <w:left w:val="none" w:sz="0" w:space="0" w:color="auto"/>
        <w:bottom w:val="none" w:sz="0" w:space="0" w:color="auto"/>
        <w:right w:val="none" w:sz="0" w:space="0" w:color="auto"/>
      </w:divBdr>
    </w:div>
    <w:div w:id="1514878229">
      <w:bodyDiv w:val="1"/>
      <w:marLeft w:val="0"/>
      <w:marRight w:val="0"/>
      <w:marTop w:val="0"/>
      <w:marBottom w:val="0"/>
      <w:divBdr>
        <w:top w:val="none" w:sz="0" w:space="0" w:color="auto"/>
        <w:left w:val="none" w:sz="0" w:space="0" w:color="auto"/>
        <w:bottom w:val="none" w:sz="0" w:space="0" w:color="auto"/>
        <w:right w:val="none" w:sz="0" w:space="0" w:color="auto"/>
      </w:divBdr>
    </w:div>
    <w:div w:id="1595092241">
      <w:bodyDiv w:val="1"/>
      <w:marLeft w:val="0"/>
      <w:marRight w:val="0"/>
      <w:marTop w:val="0"/>
      <w:marBottom w:val="0"/>
      <w:divBdr>
        <w:top w:val="none" w:sz="0" w:space="0" w:color="auto"/>
        <w:left w:val="none" w:sz="0" w:space="0" w:color="auto"/>
        <w:bottom w:val="none" w:sz="0" w:space="0" w:color="auto"/>
        <w:right w:val="none" w:sz="0" w:space="0" w:color="auto"/>
      </w:divBdr>
    </w:div>
    <w:div w:id="1689871123">
      <w:bodyDiv w:val="1"/>
      <w:marLeft w:val="0"/>
      <w:marRight w:val="0"/>
      <w:marTop w:val="0"/>
      <w:marBottom w:val="0"/>
      <w:divBdr>
        <w:top w:val="none" w:sz="0" w:space="0" w:color="auto"/>
        <w:left w:val="none" w:sz="0" w:space="0" w:color="auto"/>
        <w:bottom w:val="none" w:sz="0" w:space="0" w:color="auto"/>
        <w:right w:val="none" w:sz="0" w:space="0" w:color="auto"/>
      </w:divBdr>
    </w:div>
    <w:div w:id="1721787829">
      <w:bodyDiv w:val="1"/>
      <w:marLeft w:val="0"/>
      <w:marRight w:val="0"/>
      <w:marTop w:val="0"/>
      <w:marBottom w:val="0"/>
      <w:divBdr>
        <w:top w:val="none" w:sz="0" w:space="0" w:color="auto"/>
        <w:left w:val="none" w:sz="0" w:space="0" w:color="auto"/>
        <w:bottom w:val="none" w:sz="0" w:space="0" w:color="auto"/>
        <w:right w:val="none" w:sz="0" w:space="0" w:color="auto"/>
      </w:divBdr>
    </w:div>
    <w:div w:id="1785996144">
      <w:bodyDiv w:val="1"/>
      <w:marLeft w:val="0"/>
      <w:marRight w:val="0"/>
      <w:marTop w:val="0"/>
      <w:marBottom w:val="0"/>
      <w:divBdr>
        <w:top w:val="none" w:sz="0" w:space="0" w:color="auto"/>
        <w:left w:val="none" w:sz="0" w:space="0" w:color="auto"/>
        <w:bottom w:val="none" w:sz="0" w:space="0" w:color="auto"/>
        <w:right w:val="none" w:sz="0" w:space="0" w:color="auto"/>
      </w:divBdr>
    </w:div>
    <w:div w:id="1872840526">
      <w:bodyDiv w:val="1"/>
      <w:marLeft w:val="0"/>
      <w:marRight w:val="0"/>
      <w:marTop w:val="0"/>
      <w:marBottom w:val="0"/>
      <w:divBdr>
        <w:top w:val="none" w:sz="0" w:space="0" w:color="auto"/>
        <w:left w:val="none" w:sz="0" w:space="0" w:color="auto"/>
        <w:bottom w:val="none" w:sz="0" w:space="0" w:color="auto"/>
        <w:right w:val="none" w:sz="0" w:space="0" w:color="auto"/>
      </w:divBdr>
    </w:div>
    <w:div w:id="1875999230">
      <w:bodyDiv w:val="1"/>
      <w:marLeft w:val="0"/>
      <w:marRight w:val="0"/>
      <w:marTop w:val="0"/>
      <w:marBottom w:val="0"/>
      <w:divBdr>
        <w:top w:val="none" w:sz="0" w:space="0" w:color="auto"/>
        <w:left w:val="none" w:sz="0" w:space="0" w:color="auto"/>
        <w:bottom w:val="none" w:sz="0" w:space="0" w:color="auto"/>
        <w:right w:val="none" w:sz="0" w:space="0" w:color="auto"/>
      </w:divBdr>
    </w:div>
    <w:div w:id="1896500680">
      <w:bodyDiv w:val="1"/>
      <w:marLeft w:val="0"/>
      <w:marRight w:val="0"/>
      <w:marTop w:val="0"/>
      <w:marBottom w:val="0"/>
      <w:divBdr>
        <w:top w:val="none" w:sz="0" w:space="0" w:color="auto"/>
        <w:left w:val="none" w:sz="0" w:space="0" w:color="auto"/>
        <w:bottom w:val="none" w:sz="0" w:space="0" w:color="auto"/>
        <w:right w:val="none" w:sz="0" w:space="0" w:color="auto"/>
      </w:divBdr>
    </w:div>
    <w:div w:id="1968969696">
      <w:bodyDiv w:val="1"/>
      <w:marLeft w:val="0"/>
      <w:marRight w:val="0"/>
      <w:marTop w:val="0"/>
      <w:marBottom w:val="0"/>
      <w:divBdr>
        <w:top w:val="none" w:sz="0" w:space="0" w:color="auto"/>
        <w:left w:val="none" w:sz="0" w:space="0" w:color="auto"/>
        <w:bottom w:val="none" w:sz="0" w:space="0" w:color="auto"/>
        <w:right w:val="none" w:sz="0" w:space="0" w:color="auto"/>
      </w:divBdr>
    </w:div>
    <w:div w:id="1969387346">
      <w:bodyDiv w:val="1"/>
      <w:marLeft w:val="0"/>
      <w:marRight w:val="0"/>
      <w:marTop w:val="0"/>
      <w:marBottom w:val="0"/>
      <w:divBdr>
        <w:top w:val="none" w:sz="0" w:space="0" w:color="auto"/>
        <w:left w:val="none" w:sz="0" w:space="0" w:color="auto"/>
        <w:bottom w:val="none" w:sz="0" w:space="0" w:color="auto"/>
        <w:right w:val="none" w:sz="0" w:space="0" w:color="auto"/>
      </w:divBdr>
    </w:div>
    <w:div w:id="1972708943">
      <w:bodyDiv w:val="1"/>
      <w:marLeft w:val="0"/>
      <w:marRight w:val="0"/>
      <w:marTop w:val="0"/>
      <w:marBottom w:val="0"/>
      <w:divBdr>
        <w:top w:val="none" w:sz="0" w:space="0" w:color="auto"/>
        <w:left w:val="none" w:sz="0" w:space="0" w:color="auto"/>
        <w:bottom w:val="none" w:sz="0" w:space="0" w:color="auto"/>
        <w:right w:val="none" w:sz="0" w:space="0" w:color="auto"/>
      </w:divBdr>
    </w:div>
    <w:div w:id="1973123531">
      <w:bodyDiv w:val="1"/>
      <w:marLeft w:val="0"/>
      <w:marRight w:val="0"/>
      <w:marTop w:val="0"/>
      <w:marBottom w:val="0"/>
      <w:divBdr>
        <w:top w:val="none" w:sz="0" w:space="0" w:color="auto"/>
        <w:left w:val="none" w:sz="0" w:space="0" w:color="auto"/>
        <w:bottom w:val="none" w:sz="0" w:space="0" w:color="auto"/>
        <w:right w:val="none" w:sz="0" w:space="0" w:color="auto"/>
      </w:divBdr>
    </w:div>
    <w:div w:id="2016415156">
      <w:bodyDiv w:val="1"/>
      <w:marLeft w:val="0"/>
      <w:marRight w:val="0"/>
      <w:marTop w:val="0"/>
      <w:marBottom w:val="0"/>
      <w:divBdr>
        <w:top w:val="none" w:sz="0" w:space="0" w:color="auto"/>
        <w:left w:val="none" w:sz="0" w:space="0" w:color="auto"/>
        <w:bottom w:val="none" w:sz="0" w:space="0" w:color="auto"/>
        <w:right w:val="none" w:sz="0" w:space="0" w:color="auto"/>
      </w:divBdr>
    </w:div>
    <w:div w:id="2062054264">
      <w:bodyDiv w:val="1"/>
      <w:marLeft w:val="0"/>
      <w:marRight w:val="0"/>
      <w:marTop w:val="0"/>
      <w:marBottom w:val="0"/>
      <w:divBdr>
        <w:top w:val="none" w:sz="0" w:space="0" w:color="auto"/>
        <w:left w:val="none" w:sz="0" w:space="0" w:color="auto"/>
        <w:bottom w:val="none" w:sz="0" w:space="0" w:color="auto"/>
        <w:right w:val="none" w:sz="0" w:space="0" w:color="auto"/>
      </w:divBdr>
    </w:div>
    <w:div w:id="2072724824">
      <w:bodyDiv w:val="1"/>
      <w:marLeft w:val="0"/>
      <w:marRight w:val="0"/>
      <w:marTop w:val="0"/>
      <w:marBottom w:val="0"/>
      <w:divBdr>
        <w:top w:val="none" w:sz="0" w:space="0" w:color="auto"/>
        <w:left w:val="none" w:sz="0" w:space="0" w:color="auto"/>
        <w:bottom w:val="none" w:sz="0" w:space="0" w:color="auto"/>
        <w:right w:val="none" w:sz="0" w:space="0" w:color="auto"/>
      </w:divBdr>
    </w:div>
    <w:div w:id="21186740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2d9c2a0f-a050-4468-a029-82b60f9cd375" xsi:nil="true"/>
    <lcf76f155ced4ddcb4097134ff3c332f xmlns="23e6069b-c29f-44a9-a4f7-669eeac52984">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kument" ma:contentTypeID="0x010100C436B14C808232499C8209E393A90EE1" ma:contentTypeVersion="15" ma:contentTypeDescription="Umožňuje vytvoriť nový dokument." ma:contentTypeScope="" ma:versionID="cbacf8a0b6b8d91ef382e57740521776">
  <xsd:schema xmlns:xsd="http://www.w3.org/2001/XMLSchema" xmlns:xs="http://www.w3.org/2001/XMLSchema" xmlns:p="http://schemas.microsoft.com/office/2006/metadata/properties" xmlns:ns2="23e6069b-c29f-44a9-a4f7-669eeac52984" xmlns:ns3="2d9c2a0f-a050-4468-a029-82b60f9cd375" targetNamespace="http://schemas.microsoft.com/office/2006/metadata/properties" ma:root="true" ma:fieldsID="e25a497a69023a94b5aa4c30db071254" ns2:_="" ns3:_="">
    <xsd:import namespace="23e6069b-c29f-44a9-a4f7-669eeac52984"/>
    <xsd:import namespace="2d9c2a0f-a050-4468-a029-82b60f9cd375"/>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ObjectDetectorVersions"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e6069b-c29f-44a9-a4f7-669eeac5298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Značky obrázka" ma:readOnly="false" ma:fieldId="{5cf76f15-5ced-4ddc-b409-7134ff3c332f}" ma:taxonomyMulti="true" ma:sspId="84908a21-c2e0-4476-8f1a-3b04f8b90340"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Location" ma:index="22"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d9c2a0f-a050-4468-a029-82b60f9cd375"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8bed7cd1-50ef-461c-a401-4256f3590511}" ma:internalName="TaxCatchAll" ma:showField="CatchAllData" ma:web="2d9c2a0f-a050-4468-a029-82b60f9cd375">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Zdieľa sa s"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Zdieľané s podrobnosťami"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0130B02-08AF-4F80-AD07-AA1280D6FB2D}">
  <ds:schemaRefs>
    <ds:schemaRef ds:uri="http://schemas.openxmlformats.org/officeDocument/2006/bibliography"/>
  </ds:schemaRefs>
</ds:datastoreItem>
</file>

<file path=customXml/itemProps2.xml><?xml version="1.0" encoding="utf-8"?>
<ds:datastoreItem xmlns:ds="http://schemas.openxmlformats.org/officeDocument/2006/customXml" ds:itemID="{BDC65A38-E2DB-4A91-93C2-4B9B82774373}">
  <ds:schemaRefs>
    <ds:schemaRef ds:uri="http://schemas.microsoft.com/office/2006/metadata/properties"/>
    <ds:schemaRef ds:uri="http://schemas.microsoft.com/office/infopath/2007/PartnerControls"/>
    <ds:schemaRef ds:uri="2d9c2a0f-a050-4468-a029-82b60f9cd375"/>
    <ds:schemaRef ds:uri="23e6069b-c29f-44a9-a4f7-669eeac52984"/>
  </ds:schemaRefs>
</ds:datastoreItem>
</file>

<file path=customXml/itemProps3.xml><?xml version="1.0" encoding="utf-8"?>
<ds:datastoreItem xmlns:ds="http://schemas.openxmlformats.org/officeDocument/2006/customXml" ds:itemID="{7FA6BBD6-9631-4A50-B46A-0D5C6205D68A}">
  <ds:schemaRefs>
    <ds:schemaRef ds:uri="http://schemas.microsoft.com/sharepoint/v3/contenttype/forms"/>
  </ds:schemaRefs>
</ds:datastoreItem>
</file>

<file path=customXml/itemProps4.xml><?xml version="1.0" encoding="utf-8"?>
<ds:datastoreItem xmlns:ds="http://schemas.openxmlformats.org/officeDocument/2006/customXml" ds:itemID="{FF1ECE07-42F3-4C6C-8C4F-2BA7497B40C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e6069b-c29f-44a9-a4f7-669eeac52984"/>
    <ds:schemaRef ds:uri="2d9c2a0f-a050-4468-a029-82b60f9cd37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2</Pages>
  <Words>1081</Words>
  <Characters>6163</Characters>
  <Application>Microsoft Office Word</Application>
  <DocSecurity>0</DocSecurity>
  <Lines>51</Lines>
  <Paragraphs>14</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7230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PROENERGY</dc:creator>
  <cp:keywords/>
  <dc:description/>
  <cp:lastModifiedBy>Jakub Hulek</cp:lastModifiedBy>
  <cp:revision>24</cp:revision>
  <cp:lastPrinted>2021-07-19T13:54:00Z</cp:lastPrinted>
  <dcterms:created xsi:type="dcterms:W3CDTF">2021-07-20T11:40:00Z</dcterms:created>
  <dcterms:modified xsi:type="dcterms:W3CDTF">2026-03-17T13:15:00Z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0x010100C436B14C808232499C8209E393A90EE1</vt:lpwstr>
  </property>
  <property fmtid="{D5CDD505-2E9C-101B-9397-08002B2CF9AE}" pid="3" name="Order">
    <vt:r8>10143200</vt:r8>
  </property>
  <property fmtid="{D5CDD505-2E9C-101B-9397-08002B2CF9AE}" pid="4" name="MediaServiceImageTags">
    <vt:lpwstr/>
  </property>
</Properties>
</file>